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4C" w:rsidRPr="00D87012" w:rsidRDefault="00DE0DB8">
      <w:pPr>
        <w:pStyle w:val="ConsPlusNormal"/>
        <w:jc w:val="both"/>
        <w:outlineLvl w:val="0"/>
        <w:rPr>
          <w:rFonts w:ascii="Times New Roman" w:hAnsi="Times New Roman" w:cs="Times New Roman"/>
        </w:rPr>
      </w:pPr>
      <w:r w:rsidRPr="00D87012">
        <w:rPr>
          <w:rFonts w:ascii="Times New Roman" w:hAnsi="Times New Roman" w:cs="Times New Roman"/>
        </w:rPr>
        <w:t xml:space="preserve">В ред. Постановление Правительства Иркутской области </w:t>
      </w:r>
      <w:r w:rsidR="005E4E68" w:rsidRPr="005E4E68">
        <w:rPr>
          <w:rFonts w:ascii="Times New Roman" w:hAnsi="Times New Roman" w:cs="Times New Roman"/>
        </w:rPr>
        <w:t>от 29.06.2022</w:t>
      </w:r>
      <w:r w:rsidRPr="00D87012">
        <w:rPr>
          <w:rFonts w:ascii="Times New Roman" w:hAnsi="Times New Roman" w:cs="Times New Roman"/>
        </w:rPr>
        <w:t xml:space="preserve"> </w:t>
      </w:r>
      <w:r w:rsidR="005E4E68">
        <w:rPr>
          <w:rFonts w:ascii="Times New Roman" w:hAnsi="Times New Roman" w:cs="Times New Roman"/>
        </w:rPr>
        <w:t xml:space="preserve">№ </w:t>
      </w:r>
      <w:r w:rsidR="005E4E68" w:rsidRPr="005E4E68">
        <w:rPr>
          <w:rFonts w:ascii="Times New Roman" w:hAnsi="Times New Roman" w:cs="Times New Roman"/>
        </w:rPr>
        <w:t>493-пп</w:t>
      </w:r>
    </w:p>
    <w:p w:rsidR="00DE0DB8" w:rsidRPr="00D87012" w:rsidRDefault="00DE0DB8">
      <w:pPr>
        <w:pStyle w:val="ConsPlusNormal"/>
        <w:jc w:val="both"/>
        <w:outlineLvl w:val="0"/>
        <w:rPr>
          <w:rFonts w:ascii="Times New Roman" w:hAnsi="Times New Roman" w:cs="Times New Roman"/>
        </w:rPr>
      </w:pPr>
    </w:p>
    <w:p w:rsidR="008B0B4C" w:rsidRPr="00D87012" w:rsidRDefault="008B0B4C">
      <w:pPr>
        <w:pStyle w:val="ConsPlusNormal"/>
        <w:jc w:val="right"/>
        <w:outlineLvl w:val="0"/>
        <w:rPr>
          <w:rFonts w:ascii="Times New Roman" w:hAnsi="Times New Roman" w:cs="Times New Roman"/>
        </w:rPr>
      </w:pPr>
      <w:r w:rsidRPr="00D87012">
        <w:rPr>
          <w:rFonts w:ascii="Times New Roman" w:hAnsi="Times New Roman" w:cs="Times New Roman"/>
        </w:rPr>
        <w:t>Установлен</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постановлением Правительства</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Иркутской области</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от 21 марта 2016 г. N 148-пп</w:t>
      </w:r>
    </w:p>
    <w:p w:rsidR="008B0B4C" w:rsidRPr="00D87012" w:rsidRDefault="008B0B4C">
      <w:pPr>
        <w:pStyle w:val="ConsPlusNormal"/>
        <w:jc w:val="both"/>
        <w:rPr>
          <w:rFonts w:ascii="Times New Roman" w:hAnsi="Times New Roman" w:cs="Times New Roman"/>
        </w:rPr>
      </w:pPr>
    </w:p>
    <w:p w:rsidR="00DE0DB8" w:rsidRPr="00D87012" w:rsidRDefault="00DE0DB8">
      <w:pPr>
        <w:pStyle w:val="ConsPlusNormal"/>
        <w:jc w:val="both"/>
        <w:rPr>
          <w:rFonts w:ascii="Times New Roman" w:hAnsi="Times New Roman" w:cs="Times New Roman"/>
        </w:rPr>
      </w:pPr>
    </w:p>
    <w:p w:rsidR="00DE0DB8" w:rsidRPr="00D87012" w:rsidRDefault="00DE0DB8">
      <w:pPr>
        <w:pStyle w:val="ConsPlusNormal"/>
        <w:jc w:val="both"/>
        <w:rPr>
          <w:rFonts w:ascii="Times New Roman" w:hAnsi="Times New Roman" w:cs="Times New Roman"/>
        </w:rPr>
      </w:pPr>
    </w:p>
    <w:p w:rsidR="00DE0DB8" w:rsidRPr="00D87012" w:rsidRDefault="00DE0DB8">
      <w:pPr>
        <w:pStyle w:val="ConsPlusNormal"/>
        <w:jc w:val="both"/>
        <w:rPr>
          <w:rFonts w:ascii="Times New Roman" w:hAnsi="Times New Roman" w:cs="Times New Roman"/>
        </w:rPr>
      </w:pPr>
    </w:p>
    <w:p w:rsidR="008B0B4C" w:rsidRPr="00D87012" w:rsidRDefault="008B0B4C">
      <w:pPr>
        <w:pStyle w:val="ConsPlusTitle"/>
        <w:jc w:val="center"/>
        <w:rPr>
          <w:rFonts w:ascii="Times New Roman" w:hAnsi="Times New Roman" w:cs="Times New Roman"/>
        </w:rPr>
      </w:pPr>
      <w:bookmarkStart w:id="0" w:name="P39"/>
      <w:bookmarkEnd w:id="0"/>
      <w:r w:rsidRPr="00D87012">
        <w:rPr>
          <w:rFonts w:ascii="Times New Roman" w:hAnsi="Times New Roman" w:cs="Times New Roman"/>
        </w:rPr>
        <w:t>ПОРЯДОК</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ОПРЕДЕЛЕНИЯ ОБЪЕМА И ПРЕДОСТАВЛЕНИЯ СУБСИДИЙ ИЗ ОБЛАСТНОГО</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БЮДЖЕТА СОЦИАЛЬНО ОРИЕНТИРОВАННЫМ НЕКОММЕРЧЕСКИМ</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ОРГАНИЗАЦИЯМ, НЕ ЯВЛЯЮЩИМСЯ ГОСУДАРСТВЕННЫМИ</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(МУНИЦИПАЛЬНЫМИ) УЧРЕЖДЕНИЯМИ, В ЦЕЛЯХ ОКАЗАНИЯ ФИНАНСОВОЙ</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ПОДДЕРЖКИ ДЛЯ УЧАСТИЯ В МЕЖДУНАРОДНЫХ, ВСЕРОССИЙСКИХ</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И РЕГИОНАЛЬНЫХ МЕРОПРИЯТИЯХ В СФЕРЕ ЭТНОКОНФЕССИОНАЛЬНЫХ</w:t>
      </w:r>
    </w:p>
    <w:p w:rsidR="008B0B4C" w:rsidRPr="00D87012" w:rsidRDefault="008B0B4C">
      <w:pPr>
        <w:pStyle w:val="ConsPlusTitle"/>
        <w:jc w:val="center"/>
        <w:rPr>
          <w:rFonts w:ascii="Times New Roman" w:hAnsi="Times New Roman" w:cs="Times New Roman"/>
        </w:rPr>
      </w:pPr>
      <w:r w:rsidRPr="00D87012">
        <w:rPr>
          <w:rFonts w:ascii="Times New Roman" w:hAnsi="Times New Roman" w:cs="Times New Roman"/>
        </w:rPr>
        <w:t>ОТНОШЕНИЙ</w:t>
      </w:r>
    </w:p>
    <w:p w:rsidR="008B0B4C" w:rsidRPr="00D87012" w:rsidRDefault="008B0B4C">
      <w:pPr>
        <w:spacing w:after="1"/>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5E4E68" w:rsidRPr="005E4E68" w:rsidRDefault="005E4E68" w:rsidP="005E4E68">
      <w:pPr>
        <w:pStyle w:val="ConsPlusNormal"/>
        <w:ind w:firstLine="540"/>
        <w:jc w:val="both"/>
        <w:rPr>
          <w:rFonts w:ascii="Times New Roman" w:hAnsi="Times New Roman" w:cs="Times New Roman"/>
          <w:szCs w:val="22"/>
        </w:rPr>
      </w:pPr>
      <w:r w:rsidRPr="005E4E68">
        <w:rPr>
          <w:rFonts w:ascii="Times New Roman" w:hAnsi="Times New Roman" w:cs="Times New Roman"/>
          <w:szCs w:val="22"/>
        </w:rPr>
        <w:t>1. Настоящий Порядок устанавливает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(муниципальными) учреждениями, в целях оказания финансовой поддержки для участия</w:t>
      </w:r>
      <w:bookmarkStart w:id="1" w:name="_GoBack"/>
      <w:bookmarkEnd w:id="1"/>
      <w:r w:rsidRPr="005E4E68">
        <w:rPr>
          <w:rFonts w:ascii="Times New Roman" w:hAnsi="Times New Roman" w:cs="Times New Roman"/>
          <w:szCs w:val="22"/>
        </w:rPr>
        <w:t xml:space="preserve"> в международных, всероссийских и региональных мероприятиях в сфере </w:t>
      </w:r>
      <w:proofErr w:type="spellStart"/>
      <w:r w:rsidRPr="005E4E68">
        <w:rPr>
          <w:rFonts w:ascii="Times New Roman" w:hAnsi="Times New Roman" w:cs="Times New Roman"/>
          <w:szCs w:val="22"/>
        </w:rPr>
        <w:t>этноконфессиональных</w:t>
      </w:r>
      <w:proofErr w:type="spellEnd"/>
      <w:r w:rsidRPr="005E4E68">
        <w:rPr>
          <w:rFonts w:ascii="Times New Roman" w:hAnsi="Times New Roman" w:cs="Times New Roman"/>
          <w:szCs w:val="22"/>
        </w:rPr>
        <w:t xml:space="preserve"> отношений (далее соответственно - субсидии, мероприятия).</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 w:name="P54"/>
      <w:bookmarkEnd w:id="2"/>
      <w:r w:rsidRPr="005E4E68">
        <w:rPr>
          <w:rFonts w:ascii="Times New Roman" w:hAnsi="Times New Roman" w:cs="Times New Roman"/>
          <w:szCs w:val="22"/>
        </w:rPr>
        <w:t>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стоимость проезда к месту проведения мероприятия и обратно (включая страховой взнос на обязательное личное страхование пассажиров на транспорте, оплату услуг по оформлению проездных документов (билетов), расходы, связанные с пользованием в поезде постельными принадлежностями):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5"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воздушным транспортом - в салоне экономического класса;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железнодорожным транспортом - в плацкартном или купейном вагоне поезда, в вагоне стандартного класса аэроэкспресса;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автомобильным транспортом общего пользования (кроме такси);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стоимость проживания в одноместном номере (на одном месте в многоместном номере) категории не выше "стандарт".</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2(1). Субсидии предоставляются в целях реализации </w:t>
      </w:r>
      <w:hyperlink r:id="rId8" w:tooltip="Постановление Правительства Иркутской области от 26.10.2018 N 767-пп (ред. от 18.07.2022) &quot;Об утверждении государственной программы Иркутской области &quot;Реализация государственной национальной политики в Иркутской области&quot; на 2019 - 2024 годы&quot; {КонсультантПлюс}">
        <w:r w:rsidRPr="005E4E68">
          <w:rPr>
            <w:rFonts w:ascii="Times New Roman" w:hAnsi="Times New Roman" w:cs="Times New Roman"/>
            <w:color w:val="0000FF"/>
            <w:szCs w:val="22"/>
          </w:rPr>
          <w:t>подпрограммы</w:t>
        </w:r>
      </w:hyperlink>
      <w:r w:rsidRPr="005E4E68">
        <w:rPr>
          <w:rFonts w:ascii="Times New Roman" w:hAnsi="Times New Roman" w:cs="Times New Roman"/>
          <w:szCs w:val="22"/>
        </w:rPr>
        <w:t xml:space="preserve"> "Государственная региональная поддержка в сфере </w:t>
      </w:r>
      <w:proofErr w:type="spellStart"/>
      <w:r w:rsidRPr="005E4E68">
        <w:rPr>
          <w:rFonts w:ascii="Times New Roman" w:hAnsi="Times New Roman" w:cs="Times New Roman"/>
          <w:szCs w:val="22"/>
        </w:rPr>
        <w:t>этноконфессиональных</w:t>
      </w:r>
      <w:proofErr w:type="spellEnd"/>
      <w:r w:rsidRPr="005E4E68">
        <w:rPr>
          <w:rFonts w:ascii="Times New Roman" w:hAnsi="Times New Roman" w:cs="Times New Roman"/>
          <w:szCs w:val="22"/>
        </w:rPr>
        <w:t xml:space="preserve"> отношений" на 2019 - 2024 годы государственной программы Иркутской области "Реализация государственной национальной политики в Иркутской области" на 2019 - 2024 годы, утвержденной постановлением Правительства Иркутской области от 26 октября 2018 года N 767-пп.</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2(1) введен </w:t>
      </w:r>
      <w:hyperlink r:id="rId9"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3. Исполнительным органом государственной власти Иркутской области, уполномоченным на </w:t>
      </w:r>
      <w:r w:rsidRPr="005E4E68">
        <w:rPr>
          <w:rFonts w:ascii="Times New Roman" w:hAnsi="Times New Roman" w:cs="Times New Roman"/>
          <w:szCs w:val="22"/>
        </w:rPr>
        <w:lastRenderedPageBreak/>
        <w:t>предоставление субсидий, является аппарат Губернатора Иркутской области и Правительства Иркутской области (далее - уполномоченный орган).</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Функции уполномоченного органа по предоставлению субсидий осуществляет управление Губернатора Иркутской области и Правительства Иркутской области по связям с общественностью и национальным отношениям (далее - организатор).</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1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 w:name="P69"/>
      <w:bookmarkEnd w:id="3"/>
      <w:r w:rsidRPr="005E4E68">
        <w:rPr>
          <w:rFonts w:ascii="Times New Roman" w:hAnsi="Times New Roman" w:cs="Times New Roman"/>
          <w:szCs w:val="22"/>
        </w:rPr>
        <w:t xml:space="preserve">4. Субсидии предоставляются в пределах лимитов бюджетных обязательств на соответствующий финансовый год, доведенных до уполномоченного органа на цели, указанные в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пункте 2</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При формировании проекта закона Иркутской области об областном бюджете (проекта закона Иркутской области о внесении изменений в закон Иркутской области об областном бюджете)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1"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4(1). Субсидии предоставляются посредством организации и проведения конкурса. Решение о проведении конкурса принимается в форме правового акта уполномоченного органа, которым одновременно утверждается состав конкурсной комиссии.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4(1) введен </w:t>
      </w:r>
      <w:hyperlink r:id="rId1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4" w:name="P74"/>
      <w:bookmarkEnd w:id="4"/>
      <w:r w:rsidRPr="005E4E68">
        <w:rPr>
          <w:rFonts w:ascii="Times New Roman" w:hAnsi="Times New Roman" w:cs="Times New Roman"/>
          <w:szCs w:val="22"/>
        </w:rPr>
        <w:t>5.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организации):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государственными (муниципальными) учреждениями;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публично-правовыми компаниями;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государственными корпорациями;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5) политическими партиями;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6) саморегулируемыми организациями;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7) объединениями работодателей;</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8) объединениями кооперативов;</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9) торгово-промышленными палатами;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10) товариществами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11) адвокатскими палатами;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12) адвокатскими образованиями;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13) нотариальными палатами;</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5" w:name="P88"/>
      <w:bookmarkEnd w:id="5"/>
      <w:r w:rsidRPr="005E4E68">
        <w:rPr>
          <w:rFonts w:ascii="Times New Roman" w:hAnsi="Times New Roman" w:cs="Times New Roman"/>
          <w:szCs w:val="22"/>
        </w:rPr>
        <w:t xml:space="preserve">14) </w:t>
      </w:r>
      <w:proofErr w:type="spellStart"/>
      <w:r w:rsidRPr="005E4E68">
        <w:rPr>
          <w:rFonts w:ascii="Times New Roman" w:hAnsi="Times New Roman" w:cs="Times New Roman"/>
          <w:szCs w:val="22"/>
        </w:rPr>
        <w:t>микрофинансовыми</w:t>
      </w:r>
      <w:proofErr w:type="spellEnd"/>
      <w:r w:rsidRPr="005E4E68">
        <w:rPr>
          <w:rFonts w:ascii="Times New Roman" w:hAnsi="Times New Roman" w:cs="Times New Roman"/>
          <w:szCs w:val="22"/>
        </w:rPr>
        <w:t xml:space="preserve"> организациями;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15) общественными объединениями, не являющимися юридическими лицами;</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6" w:name="P90"/>
      <w:bookmarkEnd w:id="6"/>
      <w:r w:rsidRPr="005E4E68">
        <w:rPr>
          <w:rFonts w:ascii="Times New Roman" w:hAnsi="Times New Roman" w:cs="Times New Roman"/>
          <w:szCs w:val="22"/>
        </w:rPr>
        <w:t xml:space="preserve">16) социально ориентированными некоммерческими организациями, включенными в реестр </w:t>
      </w:r>
      <w:r w:rsidRPr="005E4E68">
        <w:rPr>
          <w:rFonts w:ascii="Times New Roman" w:hAnsi="Times New Roman" w:cs="Times New Roman"/>
          <w:szCs w:val="22"/>
        </w:rPr>
        <w:lastRenderedPageBreak/>
        <w:t>некоммерческих организаций, выполняющих функции иностранного агента;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17) организациями, учредителем которых является государственный орган, орган местного самоуправления, публично-правовое образование.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5 в ред. </w:t>
      </w:r>
      <w:hyperlink r:id="rId1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7" w:name="P93"/>
      <w:bookmarkEnd w:id="7"/>
      <w:r w:rsidRPr="005E4E68">
        <w:rPr>
          <w:rFonts w:ascii="Times New Roman" w:hAnsi="Times New Roman" w:cs="Times New Roman"/>
          <w:szCs w:val="22"/>
        </w:rPr>
        <w:t>6. Право на участие в конкурсе имеют организации при соблюдении следующих требований: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14"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8" w:name="P95"/>
      <w:bookmarkEnd w:id="8"/>
      <w:r w:rsidRPr="005E4E68">
        <w:rPr>
          <w:rFonts w:ascii="Times New Roman" w:hAnsi="Times New Roman" w:cs="Times New Roman"/>
          <w:szCs w:val="22"/>
        </w:rPr>
        <w:t>1) постановка на учет в налоговых органах Иркутской области по месту нахождения организации, месту нахождения ее филиала, представительства и (или) месту нахождения ее обособленных подразделений (за исключением филиала, представительства) и осуществление своей деятельности на территории Иркутской области;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 в ред. </w:t>
      </w:r>
      <w:hyperlink r:id="rId1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2) осуществление видов деятельности, предусмотренных </w:t>
      </w:r>
      <w:hyperlink r:id="rId16" w:tooltip="Федеральный закон от 12.01.1996 N 7-ФЗ (ред. от 02.07.2021, с изм. от 14.07.2022) &quot;О некоммерческих организациях&quot; (с изм. и доп., вступ. в силу с 01.01.2022) {КонсультантПлюс}">
        <w:r w:rsidRPr="005E4E68">
          <w:rPr>
            <w:rFonts w:ascii="Times New Roman" w:hAnsi="Times New Roman" w:cs="Times New Roman"/>
            <w:color w:val="0000FF"/>
            <w:szCs w:val="22"/>
          </w:rPr>
          <w:t>пунктом 1 статьи 31.1</w:t>
        </w:r>
      </w:hyperlink>
      <w:r w:rsidRPr="005E4E68">
        <w:rPr>
          <w:rFonts w:ascii="Times New Roman" w:hAnsi="Times New Roman" w:cs="Times New Roman"/>
          <w:szCs w:val="22"/>
        </w:rPr>
        <w:t xml:space="preserve"> Федерального закона от 12 января 1996 года N 7-ФЗ "О некоммерческих организациях", </w:t>
      </w:r>
      <w:hyperlink r:id="rId17" w:tooltip="Закон Иркутской области от 08.06.2011 N 37-ОЗ (ред. от 05.11.2020) &quot;Об областной государственной поддержке социально ориентированных некоммерческих организаций&quot; (принят Постановлением Законодательного Собрания Иркутской области от 25.05.2011 N 32/8-ЗС) {Консул">
        <w:r w:rsidRPr="005E4E68">
          <w:rPr>
            <w:rFonts w:ascii="Times New Roman" w:hAnsi="Times New Roman" w:cs="Times New Roman"/>
            <w:color w:val="0000FF"/>
            <w:szCs w:val="22"/>
          </w:rPr>
          <w:t>частью 2 статьи 7</w:t>
        </w:r>
      </w:hyperlink>
      <w:r w:rsidRPr="005E4E68">
        <w:rPr>
          <w:rFonts w:ascii="Times New Roman" w:hAnsi="Times New Roman" w:cs="Times New Roman"/>
          <w:szCs w:val="22"/>
        </w:rPr>
        <w:t xml:space="preserve"> Закона Иркутской области от 8 июня 2011 года N 37-ОЗ "Об областной государственной поддержке социально ориентированных некоммерческих 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2 в ред. </w:t>
      </w:r>
      <w:hyperlink r:id="rId18" w:tooltip="Постановление Правительства Иркутской области от 03.05.2018 N 338-пп &quot;О внесении изменения в подпункт 2 пункта 6 Порядка определения объема и предоставления субсидий из областного бюджета социально ориентированным некоммерческим организациям, не являющимся гос">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03.05.2018 N 338-пп)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9" w:name="P99"/>
      <w:bookmarkEnd w:id="9"/>
      <w:r w:rsidRPr="005E4E68">
        <w:rPr>
          <w:rFonts w:ascii="Times New Roman" w:hAnsi="Times New Roman" w:cs="Times New Roman"/>
          <w:szCs w:val="22"/>
        </w:rPr>
        <w:t xml:space="preserve">3) организация не должна находиться в процессе реорганизации (за исключением реорганизации в форме присоединения к организации другого юридического лица), ликвидации, в отношении ее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на 15 число месяца, предшествующего месяцу, в котором организация представляет документы, указанные в </w:t>
      </w:r>
      <w:hyperlink w:anchor="P158" w:tooltip="10. Для участия в конкурсе организации в срок для подачи заявок организаций обязаны представить организатору следующие документы:">
        <w:r w:rsidRPr="005E4E68">
          <w:rPr>
            <w:rFonts w:ascii="Times New Roman" w:hAnsi="Times New Roman" w:cs="Times New Roman"/>
            <w:color w:val="0000FF"/>
            <w:szCs w:val="22"/>
          </w:rPr>
          <w:t>пунктах 10</w:t>
        </w:r>
      </w:hyperlink>
      <w:r w:rsidRPr="005E4E68">
        <w:rPr>
          <w:rFonts w:ascii="Times New Roman" w:hAnsi="Times New Roman" w:cs="Times New Roman"/>
          <w:szCs w:val="22"/>
        </w:rPr>
        <w:t xml:space="preserve">, </w:t>
      </w:r>
      <w:hyperlink w:anchor="P190" w:tooltip="12. Для участия в конкурсе организации в срок для подачи заявок организаций вправе представить организатору следующие документы:">
        <w:r w:rsidRPr="005E4E68">
          <w:rPr>
            <w:rFonts w:ascii="Times New Roman" w:hAnsi="Times New Roman" w:cs="Times New Roman"/>
            <w:color w:val="0000FF"/>
            <w:szCs w:val="22"/>
          </w:rPr>
          <w:t>12</w:t>
        </w:r>
      </w:hyperlink>
      <w:r w:rsidRPr="005E4E68">
        <w:rPr>
          <w:rFonts w:ascii="Times New Roman" w:hAnsi="Times New Roman" w:cs="Times New Roman"/>
          <w:szCs w:val="22"/>
        </w:rPr>
        <w:t xml:space="preserve"> настоящего Порядка (далее -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28.05.2020 </w:t>
      </w:r>
      <w:hyperlink r:id="rId1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375-пп</w:t>
        </w:r>
      </w:hyperlink>
      <w:r w:rsidRPr="005E4E68">
        <w:rPr>
          <w:rFonts w:ascii="Times New Roman" w:hAnsi="Times New Roman" w:cs="Times New Roman"/>
          <w:szCs w:val="22"/>
        </w:rPr>
        <w:t xml:space="preserve">, от 17.08.2021 </w:t>
      </w:r>
      <w:hyperlink r:id="rId2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0" w:name="P101"/>
      <w:bookmarkEnd w:id="10"/>
      <w:r w:rsidRPr="005E4E68">
        <w:rPr>
          <w:rFonts w:ascii="Times New Roman" w:hAnsi="Times New Roman" w:cs="Times New Roman"/>
          <w:szCs w:val="22"/>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месяца, предшествующего месяцу, в котором организация представляет документы.</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Организация признается соответствующей установленному в </w:t>
      </w:r>
      <w:hyperlink w:anchor="P101" w:tooltip="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
        <w:r w:rsidRPr="005E4E68">
          <w:rPr>
            <w:rFonts w:ascii="Times New Roman" w:hAnsi="Times New Roman" w:cs="Times New Roman"/>
            <w:color w:val="0000FF"/>
            <w:szCs w:val="22"/>
          </w:rPr>
          <w:t>абзаце первом</w:t>
        </w:r>
      </w:hyperlink>
      <w:r w:rsidRPr="005E4E68">
        <w:rPr>
          <w:rFonts w:ascii="Times New Roman" w:hAnsi="Times New Roman" w:cs="Times New Roman"/>
          <w:szCs w:val="22"/>
        </w:rPr>
        <w:t xml:space="preserve"> настоящего подпункта требованию в следующих случаях:</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если организацией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на предоставление субсидий (далее - заявка) не принято;</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если в составе документов организацией представлено подтверждение об исполнении обязанности по уплате налогов;</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если после регистрации документов организация представит подтверждение об исполнении обязанности по уплате налогов, но не позднее даты окончания приема заявок 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17.08.2021 </w:t>
      </w:r>
      <w:hyperlink r:id="rId21"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 xml:space="preserve">, от 29.06.2022 </w:t>
      </w:r>
      <w:hyperlink r:id="rId22"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493-пп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1" w:name="P107"/>
      <w:bookmarkEnd w:id="11"/>
      <w:r w:rsidRPr="005E4E68">
        <w:rPr>
          <w:rFonts w:ascii="Times New Roman" w:hAnsi="Times New Roman" w:cs="Times New Roman"/>
          <w:szCs w:val="22"/>
        </w:rPr>
        <w:t>5) отсутствие в областном государственном реестре социально ориентированных некоммерческих организаций - получателей областной государственной поддержки информации о нарушениях, допущенных организацией, получившей областную государственную поддержку, в том числе о нецелевом использовании предоставленных средств и имущества, в течение трех предыдущих лет, на первое число месяца, в котором организация представляет документы (за исключением случаев, когда организация обжалует наличие таких фактов в соответствии с законодательством Российской Федерации и соответствующее решение на день обращения организации не принято);</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6) участие представителей организации в мероприятиях в течение 12 месяцев, предшествующих месяцу, в котором организация представляет документы (для организаций, за </w:t>
      </w:r>
      <w:r w:rsidRPr="005E4E68">
        <w:rPr>
          <w:rFonts w:ascii="Times New Roman" w:hAnsi="Times New Roman" w:cs="Times New Roman"/>
          <w:szCs w:val="22"/>
        </w:rPr>
        <w:lastRenderedPageBreak/>
        <w:t>исключением некоммерческих организаций - исполнителей общественно полезных услуг (далее - СОНКО));</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23"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участие представителей организации в мероприятиях в течение 12 месяцев, предшествующих месяцу, в котором организация представляет документы и (или) отчетном финансовом году (для некоммерческих организаций - исполнителей общественно полезных услуг (далее - организации-исполнители));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24"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2" w:name="P112"/>
      <w:bookmarkEnd w:id="12"/>
      <w:r w:rsidRPr="005E4E68">
        <w:rPr>
          <w:rFonts w:ascii="Times New Roman" w:hAnsi="Times New Roman" w:cs="Times New Roman"/>
          <w:szCs w:val="22"/>
        </w:rPr>
        <w:t>7) включение в реестр некоммерческих организаций - исполнителей общественно полезных услуг (для организаций-исполнителей);</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8) наличие письменного согласия организации на осуществление уполномоченным органом и органами государственного финансового контроля проверок, предусмотренных </w:t>
      </w:r>
      <w:hyperlink w:anchor="P367" w:tooltip="28. Уполномоченный орган осуществляет в отношении организаций проверки соблюдения ими порядка и условий предоставления субсидий, в том числе в части достижения результатов их предоставления.">
        <w:r w:rsidRPr="005E4E68">
          <w:rPr>
            <w:rFonts w:ascii="Times New Roman" w:hAnsi="Times New Roman" w:cs="Times New Roman"/>
            <w:color w:val="0000FF"/>
            <w:szCs w:val="22"/>
          </w:rPr>
          <w:t>пунктом 28</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8 в ред. </w:t>
      </w:r>
      <w:hyperlink r:id="rId25"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3" w:name="P115"/>
      <w:bookmarkEnd w:id="13"/>
      <w:r w:rsidRPr="005E4E68">
        <w:rPr>
          <w:rFonts w:ascii="Times New Roman" w:hAnsi="Times New Roman" w:cs="Times New Roman"/>
          <w:szCs w:val="22"/>
        </w:rPr>
        <w:t>9) отсутствие просроченной (неурегулированной) задолженности по денежным обязательствам перед Иркутской областью на 15 число месяца, предшествующего месяцу, в котором организация представляет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28.02.2019 </w:t>
      </w:r>
      <w:hyperlink r:id="rId26"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178-пп</w:t>
        </w:r>
      </w:hyperlink>
      <w:r w:rsidRPr="005E4E68">
        <w:rPr>
          <w:rFonts w:ascii="Times New Roman" w:hAnsi="Times New Roman" w:cs="Times New Roman"/>
          <w:szCs w:val="22"/>
        </w:rPr>
        <w:t xml:space="preserve">, от 28.05.2020 </w:t>
      </w:r>
      <w:hyperlink r:id="rId27"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375-пп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10) организация не является иностранным и российским юридическим лицом, указанным в </w:t>
      </w:r>
      <w:hyperlink r:id="rId28" w:tooltip="&quot;Бюджетный кодекс Российской Федерации&quot; от 31.07.1998 N 145-ФЗ (ред. от 14.07.2022) {КонсультантПлюс}">
        <w:r w:rsidRPr="005E4E68">
          <w:rPr>
            <w:rFonts w:ascii="Times New Roman" w:hAnsi="Times New Roman" w:cs="Times New Roman"/>
            <w:color w:val="0000FF"/>
            <w:szCs w:val="22"/>
          </w:rPr>
          <w:t>пункте 15 статьи 241</w:t>
        </w:r>
      </w:hyperlink>
      <w:r w:rsidRPr="005E4E68">
        <w:rPr>
          <w:rFonts w:ascii="Times New Roman" w:hAnsi="Times New Roman" w:cs="Times New Roman"/>
          <w:szCs w:val="22"/>
        </w:rPr>
        <w:t xml:space="preserve"> Бюджетного кодекса Российской Федерации, на 15 число месяца, предшествующего месяцу, в котором организация представляет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10 введен </w:t>
      </w:r>
      <w:hyperlink r:id="rId2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11)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на 15 число месяца, предшествующего месяцу, в котором организация представляет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11 введен </w:t>
      </w:r>
      <w:hyperlink r:id="rId30"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4" w:name="P121"/>
      <w:bookmarkEnd w:id="14"/>
      <w:r w:rsidRPr="005E4E68">
        <w:rPr>
          <w:rFonts w:ascii="Times New Roman" w:hAnsi="Times New Roman" w:cs="Times New Roman"/>
          <w:szCs w:val="22"/>
        </w:rPr>
        <w:t xml:space="preserve">12) отсутствие факта получения организацией средств из областного бюджета на основании иных нормативных правовых актов Иркутской области на цели, указанные в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пункте 2</w:t>
        </w:r>
      </w:hyperlink>
      <w:r w:rsidRPr="005E4E68">
        <w:rPr>
          <w:rFonts w:ascii="Times New Roman" w:hAnsi="Times New Roman" w:cs="Times New Roman"/>
          <w:szCs w:val="22"/>
        </w:rPr>
        <w:t xml:space="preserve"> настоящего Порядка, на 15 число месяца, предшествующего месяцу, в котором организация представляет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12 введен </w:t>
      </w:r>
      <w:hyperlink r:id="rId31"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13) наличие согласия организации на публикацию (размещение) в информационно-телекоммуникационной сети "Интернет" информации об организации, о представляемой организацией заявке, иной информации об организации, связанной с конкурсом.</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13 введен </w:t>
      </w:r>
      <w:hyperlink r:id="rId3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7. Проверка соответствия организации категории, установленной </w:t>
      </w:r>
      <w:hyperlink w:anchor="P74" w:tooltip="5.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организации):">
        <w:r w:rsidRPr="005E4E68">
          <w:rPr>
            <w:rFonts w:ascii="Times New Roman" w:hAnsi="Times New Roman" w:cs="Times New Roman"/>
            <w:color w:val="0000FF"/>
            <w:szCs w:val="22"/>
          </w:rPr>
          <w:t>пунктом 5</w:t>
        </w:r>
      </w:hyperlink>
      <w:r w:rsidRPr="005E4E68">
        <w:rPr>
          <w:rFonts w:ascii="Times New Roman" w:hAnsi="Times New Roman" w:cs="Times New Roman"/>
          <w:szCs w:val="22"/>
        </w:rPr>
        <w:t xml:space="preserve"> настоящего Порядка (в части </w:t>
      </w:r>
      <w:proofErr w:type="spellStart"/>
      <w:r w:rsidRPr="005E4E68">
        <w:rPr>
          <w:rFonts w:ascii="Times New Roman" w:hAnsi="Times New Roman" w:cs="Times New Roman"/>
          <w:szCs w:val="22"/>
        </w:rPr>
        <w:t>неотнесения</w:t>
      </w:r>
      <w:proofErr w:type="spellEnd"/>
      <w:r w:rsidRPr="005E4E68">
        <w:rPr>
          <w:rFonts w:ascii="Times New Roman" w:hAnsi="Times New Roman" w:cs="Times New Roman"/>
          <w:szCs w:val="22"/>
        </w:rPr>
        <w:t xml:space="preserve"> к организациям, указанным в </w:t>
      </w:r>
      <w:hyperlink w:anchor="P88" w:tooltip="14) микрофинансовыми организациями;">
        <w:r w:rsidRPr="005E4E68">
          <w:rPr>
            <w:rFonts w:ascii="Times New Roman" w:hAnsi="Times New Roman" w:cs="Times New Roman"/>
            <w:color w:val="0000FF"/>
            <w:szCs w:val="22"/>
          </w:rPr>
          <w:t>подпунктах 14</w:t>
        </w:r>
      </w:hyperlink>
      <w:r w:rsidRPr="005E4E68">
        <w:rPr>
          <w:rFonts w:ascii="Times New Roman" w:hAnsi="Times New Roman" w:cs="Times New Roman"/>
          <w:szCs w:val="22"/>
        </w:rPr>
        <w:t xml:space="preserve">, </w:t>
      </w:r>
      <w:hyperlink w:anchor="P90" w:tooltip="16) социально ориентированными некоммерческими организациями, включенными в реестр некоммерческих организаций, выполняющих функции иностранного агента;">
        <w:r w:rsidRPr="005E4E68">
          <w:rPr>
            <w:rFonts w:ascii="Times New Roman" w:hAnsi="Times New Roman" w:cs="Times New Roman"/>
            <w:color w:val="0000FF"/>
            <w:szCs w:val="22"/>
          </w:rPr>
          <w:t>16 пункта 5</w:t>
        </w:r>
      </w:hyperlink>
      <w:r w:rsidRPr="005E4E68">
        <w:rPr>
          <w:rFonts w:ascii="Times New Roman" w:hAnsi="Times New Roman" w:cs="Times New Roman"/>
          <w:szCs w:val="22"/>
        </w:rPr>
        <w:t xml:space="preserve"> настоящего Порядка), соблюдения организацией требований, установленных </w:t>
      </w:r>
      <w:hyperlink w:anchor="P95" w:tooltip="1) постановка на учет в налоговых органах Иркутской области по месту нахождения организации, месту нахождения ее филиала, представительства и (или) месту нахождения ее обособленных подразделений (за исключением филиала, представительства) и осуществление своей">
        <w:r w:rsidRPr="005E4E68">
          <w:rPr>
            <w:rFonts w:ascii="Times New Roman" w:hAnsi="Times New Roman" w:cs="Times New Roman"/>
            <w:color w:val="0000FF"/>
            <w:szCs w:val="22"/>
          </w:rPr>
          <w:t>подпунктами 1</w:t>
        </w:r>
      </w:hyperlink>
      <w:r w:rsidRPr="005E4E68">
        <w:rPr>
          <w:rFonts w:ascii="Times New Roman" w:hAnsi="Times New Roman" w:cs="Times New Roman"/>
          <w:szCs w:val="22"/>
        </w:rPr>
        <w:t xml:space="preserve">, </w:t>
      </w:r>
      <w:hyperlink w:anchor="P99" w:tooltip="3) организация не должна находиться в процессе реорганизации (за исключением реорганизации в форме присоединения к организации другого юридического лица), ликвидации, в отношении ее не введена процедура банкротства, деятельность организации не должна быть прио">
        <w:r w:rsidRPr="005E4E68">
          <w:rPr>
            <w:rFonts w:ascii="Times New Roman" w:hAnsi="Times New Roman" w:cs="Times New Roman"/>
            <w:color w:val="0000FF"/>
            <w:szCs w:val="22"/>
          </w:rPr>
          <w:t>3</w:t>
        </w:r>
      </w:hyperlink>
      <w:r w:rsidRPr="005E4E68">
        <w:rPr>
          <w:rFonts w:ascii="Times New Roman" w:hAnsi="Times New Roman" w:cs="Times New Roman"/>
          <w:szCs w:val="22"/>
        </w:rPr>
        <w:t xml:space="preserve">, </w:t>
      </w:r>
      <w:hyperlink w:anchor="P107" w:tooltip="5) отсутствие в областном государственном реестре социально ориентированных некоммерческих организаций - получателей областной государственной поддержки информации о нарушениях, допущенных организацией, получившей областную государственную поддержку, в том чис">
        <w:r w:rsidRPr="005E4E68">
          <w:rPr>
            <w:rFonts w:ascii="Times New Roman" w:hAnsi="Times New Roman" w:cs="Times New Roman"/>
            <w:color w:val="0000FF"/>
            <w:szCs w:val="22"/>
          </w:rPr>
          <w:t>5</w:t>
        </w:r>
      </w:hyperlink>
      <w:r w:rsidRPr="005E4E68">
        <w:rPr>
          <w:rFonts w:ascii="Times New Roman" w:hAnsi="Times New Roman" w:cs="Times New Roman"/>
          <w:szCs w:val="22"/>
        </w:rPr>
        <w:t xml:space="preserve">, </w:t>
      </w:r>
      <w:hyperlink w:anchor="P112" w:tooltip="7) включение в реестр некоммерческих организаций - исполнителей общественно полезных услуг (для организаций-исполнителей);">
        <w:r w:rsidRPr="005E4E68">
          <w:rPr>
            <w:rFonts w:ascii="Times New Roman" w:hAnsi="Times New Roman" w:cs="Times New Roman"/>
            <w:color w:val="0000FF"/>
            <w:szCs w:val="22"/>
          </w:rPr>
          <w:t>7</w:t>
        </w:r>
      </w:hyperlink>
      <w:r w:rsidRPr="005E4E68">
        <w:rPr>
          <w:rFonts w:ascii="Times New Roman" w:hAnsi="Times New Roman" w:cs="Times New Roman"/>
          <w:szCs w:val="22"/>
        </w:rPr>
        <w:t xml:space="preserve">, </w:t>
      </w:r>
      <w:hyperlink w:anchor="P115" w:tooltip="9) отсутствие просроченной (неурегулированной) задолженности по денежным обязательствам перед Иркутской областью на 15 число месяца, предшествующего месяцу, в котором организация представляет документы;">
        <w:r w:rsidRPr="005E4E68">
          <w:rPr>
            <w:rFonts w:ascii="Times New Roman" w:hAnsi="Times New Roman" w:cs="Times New Roman"/>
            <w:color w:val="0000FF"/>
            <w:szCs w:val="22"/>
          </w:rPr>
          <w:t>9</w:t>
        </w:r>
      </w:hyperlink>
      <w:r w:rsidRPr="005E4E68">
        <w:rPr>
          <w:rFonts w:ascii="Times New Roman" w:hAnsi="Times New Roman" w:cs="Times New Roman"/>
          <w:szCs w:val="22"/>
        </w:rPr>
        <w:t xml:space="preserve"> - </w:t>
      </w:r>
      <w:hyperlink w:anchor="P121" w:tooltip="12) отсутствие факта получения организацией средств из областного бюджета на основании иных нормативных правовых актов Иркутской области на цели, указанные в пункте 2 настоящего Порядка, на 15 число месяца, предшествующего месяцу, в котором организация предста">
        <w:r w:rsidRPr="005E4E68">
          <w:rPr>
            <w:rFonts w:ascii="Times New Roman" w:hAnsi="Times New Roman" w:cs="Times New Roman"/>
            <w:color w:val="0000FF"/>
            <w:szCs w:val="22"/>
          </w:rPr>
          <w:t>12 пункта 6</w:t>
        </w:r>
      </w:hyperlink>
      <w:r w:rsidRPr="005E4E68">
        <w:rPr>
          <w:rFonts w:ascii="Times New Roman" w:hAnsi="Times New Roman" w:cs="Times New Roman"/>
          <w:szCs w:val="22"/>
        </w:rPr>
        <w:t xml:space="preserve"> настоящего Порядка, осуществляется уполномоченным органом самостоятельно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(www.nalog.ru), арбитражных судов (www.arbitr.ru) и Министерства юстиции Российской Федерации (www.minjust.ru).</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28.05.2020 </w:t>
      </w:r>
      <w:hyperlink r:id="rId33"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375-пп</w:t>
        </w:r>
      </w:hyperlink>
      <w:r w:rsidRPr="005E4E68">
        <w:rPr>
          <w:rFonts w:ascii="Times New Roman" w:hAnsi="Times New Roman" w:cs="Times New Roman"/>
          <w:szCs w:val="22"/>
        </w:rPr>
        <w:t xml:space="preserve">, от 17.08.2021 </w:t>
      </w:r>
      <w:hyperlink r:id="rId34"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8. К функциям организатора относятся: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 размещение объявления о проведении конкурса (далее - объявление) на едином портале, а </w:t>
      </w:r>
      <w:r w:rsidRPr="005E4E68">
        <w:rPr>
          <w:rFonts w:ascii="Times New Roman" w:hAnsi="Times New Roman" w:cs="Times New Roman"/>
          <w:szCs w:val="22"/>
        </w:rPr>
        <w:lastRenderedPageBreak/>
        <w:t>также на официальном сайте организатора в информационно-телекоммуникационной сети "Интернет" по адресу: ngo.irkobl.ru в разделе "Национальные и государственно-конфессиональные отношения" ("Возмещение затрат") (далее - сайт конкурса);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прием и регистрация заявок на предоставление субсидий (далее - заявка);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представление поступивших заявок конкурсной комиссии для их рассмотрения и оценки;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 проведение проверки заявок на соответствие требованиям, установленным настоящим Порядком;</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5) составление списка организаций, заявки которых допущены к участию в конкурсе;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6) оказание организациям методической, информационной и консультативной помощи по оформлению заявки и соответствующих документов в соответствии с настоящим Порядком;</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7) уведомление организаций об итогах конкурса, заявки которых допущены к участию в конкурсе;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8) рассмотрение заявлений организаций о нарушениях (если имелись), допущенных организатором при проведении конкурса, а также предложений о внесении изменений в порядок проведения конкурса.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8 в ред. </w:t>
      </w:r>
      <w:hyperlink r:id="rId3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9. Объявление размещается на едином портале, а также на сайте конкурса не позднее чем за 30 календарных дней до даты окончания приема заявок организаций и должно содержать следующие сведения: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сроки проведения конкурса;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 в ред. </w:t>
      </w:r>
      <w:hyperlink r:id="rId36"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1(1)) дату окончания приема заявок организаций, которая не может быть ранее 30-го календарного дня, следующего за днем размещения объявления;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1(1) введен </w:t>
      </w:r>
      <w:hyperlink r:id="rId37"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наименование, место нахождения, почтовый адрес, адрес электронной почты уполномоченного органа и организатора;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3) результаты предоставления субсидий в соответствии с </w:t>
      </w:r>
      <w:hyperlink w:anchor="P346" w:tooltip="25(1). Результатами предоставления субсидий являются:">
        <w:r w:rsidRPr="005E4E68">
          <w:rPr>
            <w:rFonts w:ascii="Times New Roman" w:hAnsi="Times New Roman" w:cs="Times New Roman"/>
            <w:color w:val="0000FF"/>
            <w:szCs w:val="22"/>
          </w:rPr>
          <w:t>пунктом 25(1)</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 доменное имя и (или) указатели страниц сайта в информационно-телекоммуникационной сети "Интернет", на котором обеспечивается проведение конкурса;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38"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5) требования к организациям, установленные </w:t>
      </w:r>
      <w:hyperlink w:anchor="P93" w:tooltip="6. Право на участие в конкурсе имеют организации при соблюдении следующих требований:">
        <w:r w:rsidRPr="005E4E68">
          <w:rPr>
            <w:rFonts w:ascii="Times New Roman" w:hAnsi="Times New Roman" w:cs="Times New Roman"/>
            <w:color w:val="0000FF"/>
            <w:szCs w:val="22"/>
          </w:rPr>
          <w:t>пунктом 6</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6) порядок подачи документов организациями и требования к ним, в том числе требования, предъявляемые к форме и содержанию заявок, подаваемых организациями, в соответствии с настоящим Порядком;</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7) порядок отзыва заявок организаций, порядок возврата заявок организаций, определяющий в том числе основания для возврата заявок организаций, порядок внесения изменений (дополнений, уточнений) в заявки организаций;</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8) правила рассмотрения и оценки заявок организаций в соответствии с настоящим Порядком;</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9) порядок предоставления организациям разъяснений положений объявления, даты начала и окончания срока такого предоставления;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10) срок, в течение которого победитель (победители) конкурса должен подписать соглашение о предоставлении субсидий (далее - Соглашение);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lastRenderedPageBreak/>
        <w:t>11) условия признания победителя (победителей) конкурса уклонившимся от заключения Соглашения;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12) дату размещения результатов конкурса на едином портале, а также на сайте конкурса, которая не может быть позднее пятого календарного дня, следующего за днем принятия уполномоченным органом правового акта о результатах конкурса.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12 в ред. </w:t>
      </w:r>
      <w:hyperlink r:id="rId39"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9 в ред. </w:t>
      </w:r>
      <w:hyperlink r:id="rId4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9(1). Дата размещения объявления в отношении субсидий, предоставляемых начиная с 1 января 2025 года, определяется настоящим Порядком путем внесения в него соответствующих изменений.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9(1) введен </w:t>
      </w:r>
      <w:hyperlink r:id="rId41"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5" w:name="P158"/>
      <w:bookmarkEnd w:id="15"/>
      <w:r w:rsidRPr="005E4E68">
        <w:rPr>
          <w:rFonts w:ascii="Times New Roman" w:hAnsi="Times New Roman" w:cs="Times New Roman"/>
          <w:szCs w:val="22"/>
        </w:rPr>
        <w:t>10. Для участия в конкурсе организации в срок для подачи заявок организаций обязаны представить организатору следующие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4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 </w:t>
      </w:r>
      <w:hyperlink w:anchor="P373" w:tooltip="29. В случае нарушения организацией условий, установленных при предоставлении субсидий, выявленного в том числе по фактам проверок, проведенных уполномоченным органом и органами государственного финансового контроля, а также в случае недостижения значений резу">
        <w:r w:rsidRPr="005E4E68">
          <w:rPr>
            <w:rFonts w:ascii="Times New Roman" w:hAnsi="Times New Roman" w:cs="Times New Roman"/>
            <w:color w:val="0000FF"/>
            <w:szCs w:val="22"/>
          </w:rPr>
          <w:t>заявку</w:t>
        </w:r>
      </w:hyperlink>
      <w:r w:rsidRPr="005E4E68">
        <w:rPr>
          <w:rFonts w:ascii="Times New Roman" w:hAnsi="Times New Roman" w:cs="Times New Roman"/>
          <w:szCs w:val="22"/>
        </w:rPr>
        <w:t xml:space="preserve"> по форме (прилагается);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4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6" w:name="P162"/>
      <w:bookmarkEnd w:id="16"/>
      <w:r w:rsidRPr="005E4E68">
        <w:rPr>
          <w:rFonts w:ascii="Times New Roman" w:hAnsi="Times New Roman" w:cs="Times New Roman"/>
          <w:szCs w:val="22"/>
        </w:rPr>
        <w:t>2) копии учредительных документов (за исключением типового устава, утвержденного уполномоченным государственным органом);</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копии документов, подтверждающих полномочия руководителя организации или уполномоченного им лица на совершение действий от имени организации;</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7" w:name="P164"/>
      <w:bookmarkEnd w:id="17"/>
      <w:r w:rsidRPr="005E4E68">
        <w:rPr>
          <w:rFonts w:ascii="Times New Roman" w:hAnsi="Times New Roman" w:cs="Times New Roman"/>
          <w:szCs w:val="22"/>
        </w:rPr>
        <w:t>4) копии документов, содержащих сведения о реквизитах действующего банковского счета;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5) </w:t>
      </w:r>
      <w:hyperlink w:anchor="P373" w:tooltip="29. В случае нарушения организацией условий, установленных при предоставлении субсидий, выявленного в том числе по фактам проверок, проведенных уполномоченным органом и органами государственного финансового контроля, а также в случае недостижения значений резу">
        <w:r w:rsidRPr="005E4E68">
          <w:rPr>
            <w:rFonts w:ascii="Times New Roman" w:hAnsi="Times New Roman" w:cs="Times New Roman"/>
            <w:color w:val="0000FF"/>
            <w:szCs w:val="22"/>
          </w:rPr>
          <w:t>направления</w:t>
        </w:r>
      </w:hyperlink>
      <w:r w:rsidRPr="005E4E68">
        <w:rPr>
          <w:rFonts w:ascii="Times New Roman" w:hAnsi="Times New Roman" w:cs="Times New Roman"/>
          <w:szCs w:val="22"/>
        </w:rPr>
        <w:t xml:space="preserve"> расходов, источником возмещения которых являются субсидии, по форме (прилагается);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5 в ред. </w:t>
      </w:r>
      <w:hyperlink r:id="rId44"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8" w:name="P167"/>
      <w:bookmarkEnd w:id="18"/>
      <w:r w:rsidRPr="005E4E68">
        <w:rPr>
          <w:rFonts w:ascii="Times New Roman" w:hAnsi="Times New Roman" w:cs="Times New Roman"/>
          <w:szCs w:val="22"/>
        </w:rPr>
        <w:t>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45"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и (или) отчетном финансовом году (для организаций-исполнителей);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46"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7) копии документов, регламентирующих проведение мероприятий (при наличии);</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19" w:name="P172"/>
      <w:bookmarkEnd w:id="19"/>
      <w:r w:rsidRPr="005E4E68">
        <w:rPr>
          <w:rFonts w:ascii="Times New Roman" w:hAnsi="Times New Roman" w:cs="Times New Roman"/>
          <w:szCs w:val="22"/>
        </w:rPr>
        <w:t xml:space="preserve">8) документы, подтверждающие расходы, установленные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пунктом 2</w:t>
        </w:r>
      </w:hyperlink>
      <w:r w:rsidRPr="005E4E68">
        <w:rPr>
          <w:rFonts w:ascii="Times New Roman" w:hAnsi="Times New Roman" w:cs="Times New Roman"/>
          <w:szCs w:val="22"/>
        </w:rPr>
        <w:t xml:space="preserve"> настоящего Порядка, произведенные в течение 12 месяцев, предшествующих месяцу, в котором организация представляет документы (для СОНКО);</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документы, подтверждающие расходы, установленные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пунктом 2</w:t>
        </w:r>
      </w:hyperlink>
      <w:r w:rsidRPr="005E4E68">
        <w:rPr>
          <w:rFonts w:ascii="Times New Roman" w:hAnsi="Times New Roman" w:cs="Times New Roman"/>
          <w:szCs w:val="22"/>
        </w:rPr>
        <w:t xml:space="preserve"> настоящего Порядка, произведенные в текущем финансовом году и (или) отчетном финансовом году (для организаций-исполнителей);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8 в ред. </w:t>
      </w:r>
      <w:hyperlink r:id="rId47"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0" w:name="P175"/>
      <w:bookmarkEnd w:id="20"/>
      <w:r w:rsidRPr="005E4E68">
        <w:rPr>
          <w:rFonts w:ascii="Times New Roman" w:hAnsi="Times New Roman" w:cs="Times New Roman"/>
          <w:szCs w:val="22"/>
        </w:rPr>
        <w:t xml:space="preserve">9) письменное согласие организации на осуществление уполномоченным органом и органами государственного финансового контроля проверок, предусмотренных </w:t>
      </w:r>
      <w:hyperlink w:anchor="P367" w:tooltip="28. Уполномоченный орган осуществляет в отношении организаций проверки соблюдения ими порядка и условий предоставления субсидий, в том числе в части достижения результатов их предоставления.">
        <w:r w:rsidRPr="005E4E68">
          <w:rPr>
            <w:rFonts w:ascii="Times New Roman" w:hAnsi="Times New Roman" w:cs="Times New Roman"/>
            <w:color w:val="0000FF"/>
            <w:szCs w:val="22"/>
          </w:rPr>
          <w:t>пунктом 28</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9 в ред. </w:t>
      </w:r>
      <w:hyperlink r:id="rId48"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10) утратил силу. - </w:t>
      </w:r>
      <w:hyperlink r:id="rId49"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1" w:name="P178"/>
      <w:bookmarkEnd w:id="21"/>
      <w:r w:rsidRPr="005E4E68">
        <w:rPr>
          <w:rFonts w:ascii="Times New Roman" w:hAnsi="Times New Roman" w:cs="Times New Roman"/>
          <w:szCs w:val="22"/>
        </w:rPr>
        <w:t xml:space="preserve">11) информационную справку-отчет о роли участия представителей организации в </w:t>
      </w:r>
      <w:r w:rsidRPr="005E4E68">
        <w:rPr>
          <w:rFonts w:ascii="Times New Roman" w:hAnsi="Times New Roman" w:cs="Times New Roman"/>
          <w:szCs w:val="22"/>
        </w:rPr>
        <w:lastRenderedPageBreak/>
        <w:t>мероприятиях, значимости мероприятий для Иркутской области, подписанную руководителем организации или уполномоченным лицом и заверенную печатью организации (при наличии печати);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11 введен </w:t>
      </w:r>
      <w:hyperlink r:id="rId50"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12) опись документов в двух экземплярах (один экземпляр возвращается организации с указанием даты представления документов в уполномоченный орган);</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12 введен </w:t>
      </w:r>
      <w:hyperlink r:id="rId51"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2" w:name="P182"/>
      <w:bookmarkEnd w:id="22"/>
      <w:r w:rsidRPr="005E4E68">
        <w:rPr>
          <w:rFonts w:ascii="Times New Roman" w:hAnsi="Times New Roman" w:cs="Times New Roman"/>
          <w:szCs w:val="22"/>
        </w:rPr>
        <w:t>13) письменное согласие организации на публикацию (размещение) в информационно-телекоммуникационной сети "Интернет" информации об организации, о представляемой организацией заявке, иной информации об организации, связанной с конкурсом, составленное в произвольной форме.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13 введен </w:t>
      </w:r>
      <w:hyperlink r:id="rId5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10(1). Организация имеет право представить несколько заявок. В указанном случае одновременно с каждой заявкой представляются документы, указанные в </w:t>
      </w:r>
      <w:hyperlink w:anchor="P162" w:tooltip="2) копии учредительных документов (за исключением типового устава, утвержденного уполномоченным государственным органом);">
        <w:r w:rsidRPr="005E4E68">
          <w:rPr>
            <w:rFonts w:ascii="Times New Roman" w:hAnsi="Times New Roman" w:cs="Times New Roman"/>
            <w:color w:val="0000FF"/>
            <w:szCs w:val="22"/>
          </w:rPr>
          <w:t>подпунктах 2</w:t>
        </w:r>
      </w:hyperlink>
      <w:r w:rsidRPr="005E4E68">
        <w:rPr>
          <w:rFonts w:ascii="Times New Roman" w:hAnsi="Times New Roman" w:cs="Times New Roman"/>
          <w:szCs w:val="22"/>
        </w:rPr>
        <w:t xml:space="preserve"> - </w:t>
      </w:r>
      <w:hyperlink w:anchor="P175" w:tooltip="9) письменное согласие организации на осуществление уполномоченным органом и органами государственного финансового контроля проверок, предусмотренных пунктом 28 настоящего Порядка;">
        <w:r w:rsidRPr="005E4E68">
          <w:rPr>
            <w:rFonts w:ascii="Times New Roman" w:hAnsi="Times New Roman" w:cs="Times New Roman"/>
            <w:color w:val="0000FF"/>
            <w:szCs w:val="22"/>
          </w:rPr>
          <w:t>9</w:t>
        </w:r>
      </w:hyperlink>
      <w:r w:rsidRPr="005E4E68">
        <w:rPr>
          <w:rFonts w:ascii="Times New Roman" w:hAnsi="Times New Roman" w:cs="Times New Roman"/>
          <w:szCs w:val="22"/>
        </w:rPr>
        <w:t xml:space="preserve">, </w:t>
      </w:r>
      <w:hyperlink w:anchor="P178" w:tooltip="11) информационную справку-отчет о роли участия представителей организации в мероприятиях, значимости мероприятий для Иркутской области, подписанную руководителем организации или уполномоченным лицом и заверенную печатью организации (при наличии печати);">
        <w:r w:rsidRPr="005E4E68">
          <w:rPr>
            <w:rFonts w:ascii="Times New Roman" w:hAnsi="Times New Roman" w:cs="Times New Roman"/>
            <w:color w:val="0000FF"/>
            <w:szCs w:val="22"/>
          </w:rPr>
          <w:t>11</w:t>
        </w:r>
      </w:hyperlink>
      <w:r w:rsidRPr="005E4E68">
        <w:rPr>
          <w:rFonts w:ascii="Times New Roman" w:hAnsi="Times New Roman" w:cs="Times New Roman"/>
          <w:szCs w:val="22"/>
        </w:rPr>
        <w:t xml:space="preserve"> - </w:t>
      </w:r>
      <w:hyperlink w:anchor="P182" w:tooltip="13) письменное согласие организации на публикацию (размещение) в информационно-телекоммуникационной сети &quot;Интернет&quot; информации об организации, о представляемой организацией заявке, иной информации об организации, связанной с конкурсом, составленное в произволь">
        <w:r w:rsidRPr="005E4E68">
          <w:rPr>
            <w:rFonts w:ascii="Times New Roman" w:hAnsi="Times New Roman" w:cs="Times New Roman"/>
            <w:color w:val="0000FF"/>
            <w:szCs w:val="22"/>
          </w:rPr>
          <w:t>13 пункта 10</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10(1) введен </w:t>
      </w:r>
      <w:hyperlink r:id="rId53"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11. Копии документов, указанных в </w:t>
      </w:r>
      <w:hyperlink w:anchor="P162" w:tooltip="2) копии учредительных документов (за исключением типового устава, утвержденного уполномоченным государственным органом);">
        <w:r w:rsidRPr="005E4E68">
          <w:rPr>
            <w:rFonts w:ascii="Times New Roman" w:hAnsi="Times New Roman" w:cs="Times New Roman"/>
            <w:color w:val="0000FF"/>
            <w:szCs w:val="22"/>
          </w:rPr>
          <w:t>подпунктах 2</w:t>
        </w:r>
      </w:hyperlink>
      <w:r w:rsidRPr="005E4E68">
        <w:rPr>
          <w:rFonts w:ascii="Times New Roman" w:hAnsi="Times New Roman" w:cs="Times New Roman"/>
          <w:szCs w:val="22"/>
        </w:rPr>
        <w:t xml:space="preserve"> - </w:t>
      </w:r>
      <w:hyperlink w:anchor="P164" w:tooltip="4) копии документов, содержащих сведения о реквизитах действующего банковского счета;">
        <w:r w:rsidRPr="005E4E68">
          <w:rPr>
            <w:rFonts w:ascii="Times New Roman" w:hAnsi="Times New Roman" w:cs="Times New Roman"/>
            <w:color w:val="0000FF"/>
            <w:szCs w:val="22"/>
          </w:rPr>
          <w:t>4 пункта 10</w:t>
        </w:r>
      </w:hyperlink>
      <w:r w:rsidRPr="005E4E68">
        <w:rPr>
          <w:rFonts w:ascii="Times New Roman" w:hAnsi="Times New Roman" w:cs="Times New Roman"/>
          <w:szCs w:val="22"/>
        </w:rPr>
        <w:t xml:space="preserve"> настоящего Порядка, заверяются руководителем организации.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54"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Документы, указанные в </w:t>
      </w:r>
      <w:hyperlink w:anchor="P167" w:tooltip="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подпункте 6 пункта 10</w:t>
        </w:r>
      </w:hyperlink>
      <w:r w:rsidRPr="005E4E68">
        <w:rPr>
          <w:rFonts w:ascii="Times New Roman" w:hAnsi="Times New Roman" w:cs="Times New Roman"/>
          <w:szCs w:val="22"/>
        </w:rPr>
        <w:t xml:space="preserve"> настоящего Порядка, должны быть подписаны организатором мероприятий.</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В случае, если документы, указанные в </w:t>
      </w:r>
      <w:hyperlink w:anchor="P167" w:tooltip="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подпунктах 6</w:t>
        </w:r>
      </w:hyperlink>
      <w:r w:rsidRPr="005E4E68">
        <w:rPr>
          <w:rFonts w:ascii="Times New Roman" w:hAnsi="Times New Roman" w:cs="Times New Roman"/>
          <w:szCs w:val="22"/>
        </w:rPr>
        <w:t xml:space="preserve"> - </w:t>
      </w:r>
      <w:hyperlink w:anchor="P172" w:tooltip="8) документы, подтверждающие расходы, установленные пунктом 2 настоящего Порядка, произведенные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8 пункта 10</w:t>
        </w:r>
      </w:hyperlink>
      <w:r w:rsidRPr="005E4E68">
        <w:rPr>
          <w:rFonts w:ascii="Times New Roman" w:hAnsi="Times New Roman" w:cs="Times New Roman"/>
          <w:szCs w:val="22"/>
        </w:rPr>
        <w:t xml:space="preserve"> настоящего Порядка, составлены на иностранном языке, к ним прилагается нотариально заверенный перевод на русский язык.</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3" w:name="P190"/>
      <w:bookmarkEnd w:id="23"/>
      <w:r w:rsidRPr="005E4E68">
        <w:rPr>
          <w:rFonts w:ascii="Times New Roman" w:hAnsi="Times New Roman" w:cs="Times New Roman"/>
          <w:szCs w:val="22"/>
        </w:rPr>
        <w:t>12. Для участия в конкурсе организации в срок для подачи заявок организаций вправе представить организатору следующие документы: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5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 утратил силу. - </w:t>
      </w:r>
      <w:hyperlink r:id="rId56"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4" w:name="P193"/>
      <w:bookmarkEnd w:id="24"/>
      <w:r w:rsidRPr="005E4E68">
        <w:rPr>
          <w:rFonts w:ascii="Times New Roman" w:hAnsi="Times New Roman" w:cs="Times New Roman"/>
          <w:szCs w:val="22"/>
        </w:rPr>
        <w:t>2) документы, подтверждающие отсутствие у организации неисполненной обязанности по уплате налогов на 15 число месяца, предшествующего месяцу, в котором организация представляет заявку:</w:t>
      </w:r>
    </w:p>
    <w:p w:rsidR="005E4E68" w:rsidRPr="005E4E68" w:rsidRDefault="005E4E68" w:rsidP="005E4E68">
      <w:pPr>
        <w:pStyle w:val="ConsPlusNormal"/>
        <w:spacing w:before="200"/>
        <w:ind w:firstLine="540"/>
        <w:jc w:val="both"/>
        <w:rPr>
          <w:rFonts w:ascii="Times New Roman" w:hAnsi="Times New Roman" w:cs="Times New Roman"/>
          <w:szCs w:val="22"/>
        </w:rPr>
      </w:pPr>
      <w:hyperlink r:id="rId57"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r w:rsidRPr="005E4E68">
          <w:rPr>
            <w:rFonts w:ascii="Times New Roman" w:hAnsi="Times New Roman" w:cs="Times New Roman"/>
            <w:color w:val="0000FF"/>
            <w:szCs w:val="22"/>
          </w:rPr>
          <w:t>справка</w:t>
        </w:r>
      </w:hyperlink>
      <w:r w:rsidRPr="005E4E68">
        <w:rPr>
          <w:rFonts w:ascii="Times New Roman" w:hAnsi="Times New Roman" w:cs="Times New Roman"/>
          <w:szCs w:val="22"/>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N ММВ-7-8/20@, выданная территориальным органом Федеральной налоговой службы;</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социального страхования Российской Федерации;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2 в ред. </w:t>
      </w:r>
      <w:hyperlink r:id="rId58"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фото- и видеоматериалы, а также иные материалы, отражающие участие представителей организации в мероприятиях (публикации в средствах массовой информации, грамоты, дипломы, благодарности). Полученные материалы не рецензируются, не комментируются и не возвращаются;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3 введен </w:t>
      </w:r>
      <w:hyperlink r:id="rId5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4) документы, подтверждающие исполнение организацией обязанности по уплате налогов, установленные абзацами третьим, четвертым </w:t>
      </w:r>
      <w:hyperlink w:anchor="P101" w:tooltip="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
        <w:r w:rsidRPr="005E4E68">
          <w:rPr>
            <w:rFonts w:ascii="Times New Roman" w:hAnsi="Times New Roman" w:cs="Times New Roman"/>
            <w:color w:val="0000FF"/>
            <w:szCs w:val="22"/>
          </w:rPr>
          <w:t>подпункта 4 пункта 6</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4 введен </w:t>
      </w:r>
      <w:hyperlink r:id="rId6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lastRenderedPageBreak/>
        <w:t xml:space="preserve">13. В случае если документы, указанные в </w:t>
      </w:r>
      <w:hyperlink w:anchor="P193" w:tooltip="2) документы, подтверждающие отсутствие у организации неисполненной обязанности по уплате налогов на 15 число месяца, предшествующего месяцу, в котором организация представляет заявку:">
        <w:r w:rsidRPr="005E4E68">
          <w:rPr>
            <w:rFonts w:ascii="Times New Roman" w:hAnsi="Times New Roman" w:cs="Times New Roman"/>
            <w:color w:val="0000FF"/>
            <w:szCs w:val="22"/>
          </w:rPr>
          <w:t>подпункте 2 пункта 12</w:t>
        </w:r>
      </w:hyperlink>
      <w:r w:rsidRPr="005E4E68">
        <w:rPr>
          <w:rFonts w:ascii="Times New Roman" w:hAnsi="Times New Roman" w:cs="Times New Roman"/>
          <w:szCs w:val="22"/>
        </w:rPr>
        <w:t xml:space="preserve"> настоящего Порядка, не представлены организацией по собственной инициативе, уполномоченный орган в течение двух рабочих дней, следующих за датой окончания приема заявок организаций, запрашивает документы (сведения, содержащиеся в них) в порядке межведомственного информационного взаимодействия в соответствии с законодательством Российской Федерации.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17.08.2021 </w:t>
      </w:r>
      <w:hyperlink r:id="rId61"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 xml:space="preserve">, от 29.06.2022 </w:t>
      </w:r>
      <w:hyperlink r:id="rId62"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493-пп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14. Документы представляются в уполномоченный орган на бумажном носителе лично либо направляются через организации почтовой связи, а также в электронном виде.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В электронном виде документы представляются с использованием электронных носителей и (или) информационно-телекоммуникационной сети "Интернет" по адресу электронной почты, указанному в объявлении, в формате </w:t>
      </w:r>
      <w:proofErr w:type="spellStart"/>
      <w:r w:rsidRPr="005E4E68">
        <w:rPr>
          <w:rFonts w:ascii="Times New Roman" w:hAnsi="Times New Roman" w:cs="Times New Roman"/>
          <w:szCs w:val="22"/>
        </w:rPr>
        <w:t>pdf</w:t>
      </w:r>
      <w:proofErr w:type="spellEnd"/>
      <w:r w:rsidRPr="005E4E68">
        <w:rPr>
          <w:rFonts w:ascii="Times New Roman" w:hAnsi="Times New Roman" w:cs="Times New Roman"/>
          <w:szCs w:val="22"/>
        </w:rPr>
        <w:t xml:space="preserve">, </w:t>
      </w:r>
      <w:proofErr w:type="spellStart"/>
      <w:r w:rsidRPr="005E4E68">
        <w:rPr>
          <w:rFonts w:ascii="Times New Roman" w:hAnsi="Times New Roman" w:cs="Times New Roman"/>
          <w:szCs w:val="22"/>
        </w:rPr>
        <w:t>jpeg</w:t>
      </w:r>
      <w:proofErr w:type="spellEnd"/>
      <w:r w:rsidRPr="005E4E68">
        <w:rPr>
          <w:rFonts w:ascii="Times New Roman" w:hAnsi="Times New Roman" w:cs="Times New Roman"/>
          <w:szCs w:val="22"/>
        </w:rPr>
        <w:t xml:space="preserve">. Заявка дополнительно представляется в формате </w:t>
      </w:r>
      <w:proofErr w:type="spellStart"/>
      <w:r w:rsidRPr="005E4E68">
        <w:rPr>
          <w:rFonts w:ascii="Times New Roman" w:hAnsi="Times New Roman" w:cs="Times New Roman"/>
          <w:szCs w:val="22"/>
        </w:rPr>
        <w:t>Word</w:t>
      </w:r>
      <w:proofErr w:type="spellEnd"/>
      <w:r w:rsidRPr="005E4E68">
        <w:rPr>
          <w:rFonts w:ascii="Times New Roman" w:hAnsi="Times New Roman" w:cs="Times New Roman"/>
          <w:szCs w:val="22"/>
        </w:rPr>
        <w:t>.</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Организатор регистрирует документы в день их представления в журнале учета документов, ведение которого осуществляется по форме (прилагается) (далее - журнал учета). Днем обращения организации считается дата регистрации документов в журнале учета.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4"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Представленные для участия в конкурсе документы не возвращаются, за исключением следующих случаев:</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по требованию организации при представлении организатору документов возвращаются документы, указанные в </w:t>
      </w:r>
      <w:hyperlink w:anchor="P167" w:tooltip="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подпункте 6 пункта 10</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6"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по письменному заявлению организации, в отношении которой принято решение об отклонении заявки организации, решение об отказе в предоставлении субсидий, представленному организатору, возвращаются документы, указанные в </w:t>
      </w:r>
      <w:hyperlink w:anchor="P167" w:tooltip="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подпунктах 6</w:t>
        </w:r>
      </w:hyperlink>
      <w:r w:rsidRPr="005E4E68">
        <w:rPr>
          <w:rFonts w:ascii="Times New Roman" w:hAnsi="Times New Roman" w:cs="Times New Roman"/>
          <w:szCs w:val="22"/>
        </w:rPr>
        <w:t xml:space="preserve">, </w:t>
      </w:r>
      <w:hyperlink w:anchor="P172" w:tooltip="8) документы, подтверждающие расходы, установленные пунктом 2 настоящего Порядка, произведенные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8 пункта 10</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67"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по письменному заявлению организации об отзыве заявки, представленному в соответствии с </w:t>
      </w:r>
      <w:hyperlink w:anchor="P218" w:tooltip="14(1). Организация до даты окончания приема заявок организаций вправе в письменной форме отозвать заявку.">
        <w:r w:rsidRPr="005E4E68">
          <w:rPr>
            <w:rFonts w:ascii="Times New Roman" w:hAnsi="Times New Roman" w:cs="Times New Roman"/>
            <w:color w:val="0000FF"/>
            <w:szCs w:val="22"/>
          </w:rPr>
          <w:t>пунктом 14(1)</w:t>
        </w:r>
      </w:hyperlink>
      <w:r w:rsidRPr="005E4E68">
        <w:rPr>
          <w:rFonts w:ascii="Times New Roman" w:hAnsi="Times New Roman" w:cs="Times New Roman"/>
          <w:szCs w:val="22"/>
        </w:rPr>
        <w:t xml:space="preserve"> настоящего Порядка, возвращаются документы, указанные в </w:t>
      </w:r>
      <w:hyperlink w:anchor="P162" w:tooltip="2) копии учредительных документов (за исключением типового устава, утвержденного уполномоченным государственным органом);">
        <w:r w:rsidRPr="005E4E68">
          <w:rPr>
            <w:rFonts w:ascii="Times New Roman" w:hAnsi="Times New Roman" w:cs="Times New Roman"/>
            <w:color w:val="0000FF"/>
            <w:szCs w:val="22"/>
          </w:rPr>
          <w:t>подпунктах 2</w:t>
        </w:r>
      </w:hyperlink>
      <w:r w:rsidRPr="005E4E68">
        <w:rPr>
          <w:rFonts w:ascii="Times New Roman" w:hAnsi="Times New Roman" w:cs="Times New Roman"/>
          <w:szCs w:val="22"/>
        </w:rPr>
        <w:t xml:space="preserve"> - </w:t>
      </w:r>
      <w:hyperlink w:anchor="P175" w:tooltip="9) письменное согласие организации на осуществление уполномоченным органом и органами государственного финансового контроля проверок, предусмотренных пунктом 28 настоящего Порядка;">
        <w:r w:rsidRPr="005E4E68">
          <w:rPr>
            <w:rFonts w:ascii="Times New Roman" w:hAnsi="Times New Roman" w:cs="Times New Roman"/>
            <w:color w:val="0000FF"/>
            <w:szCs w:val="22"/>
          </w:rPr>
          <w:t>9</w:t>
        </w:r>
      </w:hyperlink>
      <w:r w:rsidRPr="005E4E68">
        <w:rPr>
          <w:rFonts w:ascii="Times New Roman" w:hAnsi="Times New Roman" w:cs="Times New Roman"/>
          <w:szCs w:val="22"/>
        </w:rPr>
        <w:t xml:space="preserve">, </w:t>
      </w:r>
      <w:hyperlink w:anchor="P178" w:tooltip="11) информационную справку-отчет о роли участия представителей организации в мероприятиях, значимости мероприятий для Иркутской области, подписанную руководителем организации или уполномоченным лицом и заверенную печатью организации (при наличии печати);">
        <w:r w:rsidRPr="005E4E68">
          <w:rPr>
            <w:rFonts w:ascii="Times New Roman" w:hAnsi="Times New Roman" w:cs="Times New Roman"/>
            <w:color w:val="0000FF"/>
            <w:szCs w:val="22"/>
          </w:rPr>
          <w:t>11</w:t>
        </w:r>
      </w:hyperlink>
      <w:r w:rsidRPr="005E4E68">
        <w:rPr>
          <w:rFonts w:ascii="Times New Roman" w:hAnsi="Times New Roman" w:cs="Times New Roman"/>
          <w:szCs w:val="22"/>
        </w:rPr>
        <w:t xml:space="preserve"> - </w:t>
      </w:r>
      <w:hyperlink w:anchor="P182" w:tooltip="13) письменное согласие организации на публикацию (размещение) в информационно-телекоммуникационной сети &quot;Интернет&quot; информации об организации, о представляемой организацией заявке, иной информации об организации, связанной с конкурсом, составленное в произволь">
        <w:r w:rsidRPr="005E4E68">
          <w:rPr>
            <w:rFonts w:ascii="Times New Roman" w:hAnsi="Times New Roman" w:cs="Times New Roman"/>
            <w:color w:val="0000FF"/>
            <w:szCs w:val="22"/>
          </w:rPr>
          <w:t>13 пункта 10</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68"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Лицо, ответственное за прием документов, снимает копии с подлинников документов, указанных в </w:t>
      </w:r>
      <w:hyperlink w:anchor="P167" w:tooltip="6) документы, подтверждающие участие представителей организации в мероприятиях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подпунктах 6</w:t>
        </w:r>
      </w:hyperlink>
      <w:r w:rsidRPr="005E4E68">
        <w:rPr>
          <w:rFonts w:ascii="Times New Roman" w:hAnsi="Times New Roman" w:cs="Times New Roman"/>
          <w:szCs w:val="22"/>
        </w:rPr>
        <w:t xml:space="preserve">, </w:t>
      </w:r>
      <w:hyperlink w:anchor="P172" w:tooltip="8) документы, подтверждающие расходы, установленные пунктом 2 настоящего Порядка, произведенные в течение 12 месяцев, предшествующих месяцу, в котором организация представляет документы (для СОНКО);">
        <w:r w:rsidRPr="005E4E68">
          <w:rPr>
            <w:rFonts w:ascii="Times New Roman" w:hAnsi="Times New Roman" w:cs="Times New Roman"/>
            <w:color w:val="0000FF"/>
            <w:szCs w:val="22"/>
          </w:rPr>
          <w:t>8 пункта 10</w:t>
        </w:r>
      </w:hyperlink>
      <w:r w:rsidRPr="005E4E68">
        <w:rPr>
          <w:rFonts w:ascii="Times New Roman" w:hAnsi="Times New Roman" w:cs="Times New Roman"/>
          <w:szCs w:val="22"/>
        </w:rPr>
        <w:t xml:space="preserve"> настоящего Порядка, удостоверяет их при сверке с подлинниками и возвращает подлинники указанных документов организации;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14 в ред. </w:t>
      </w:r>
      <w:hyperlink r:id="rId6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5" w:name="P218"/>
      <w:bookmarkEnd w:id="25"/>
      <w:r w:rsidRPr="005E4E68">
        <w:rPr>
          <w:rFonts w:ascii="Times New Roman" w:hAnsi="Times New Roman" w:cs="Times New Roman"/>
          <w:szCs w:val="22"/>
        </w:rPr>
        <w:t>14(1). Организация до даты окончания приема заявок организаций вправе в письменной форме отозвать заявку.</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Рассмотрение заявки прекращается организатором по заявлению, подписанному руководителем организации или уполномоченным лицом.</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14(1) введен </w:t>
      </w:r>
      <w:hyperlink r:id="rId70"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6" w:name="P221"/>
      <w:bookmarkEnd w:id="26"/>
      <w:r w:rsidRPr="005E4E68">
        <w:rPr>
          <w:rFonts w:ascii="Times New Roman" w:hAnsi="Times New Roman" w:cs="Times New Roman"/>
          <w:szCs w:val="22"/>
        </w:rPr>
        <w:t>15. Информация обо всех заявках организаций подлежит размещению на едином портале, а также на сайте конкурса в течение 15 календарных дней, следующих за датой окончания приема заявок 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1"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По результатам рассмотрения организатором заявок организаций уполномоченный орган в течение 15 рабочих дней, следующих за датой окончания приема заявок организаций, принимает решение о допуске заявок организаций к участию в конкурсе или об отклонении заявок </w:t>
      </w:r>
      <w:r w:rsidRPr="005E4E68">
        <w:rPr>
          <w:rFonts w:ascii="Times New Roman" w:hAnsi="Times New Roman" w:cs="Times New Roman"/>
          <w:szCs w:val="22"/>
        </w:rPr>
        <w:lastRenderedPageBreak/>
        <w:t>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2"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случае принятия решения об отклонении заявки организации организатор в течение семи рабочих дней со дня принятия указанного решения направляет организации уведомление о принятом решении по адресу электронной почты, указанному в заявке, с указанием оснований для отклонения.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15 в ред. </w:t>
      </w:r>
      <w:hyperlink r:id="rId7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16. Основаниями для отклонения заявки организации являются: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4"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1) несоответствие организации категории, установленной </w:t>
      </w:r>
      <w:hyperlink w:anchor="P74" w:tooltip="5.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организации):">
        <w:r w:rsidRPr="005E4E68">
          <w:rPr>
            <w:rFonts w:ascii="Times New Roman" w:hAnsi="Times New Roman" w:cs="Times New Roman"/>
            <w:color w:val="0000FF"/>
            <w:szCs w:val="22"/>
          </w:rPr>
          <w:t>пунктом 5</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2) несоблюдение организацией требований, установленных </w:t>
      </w:r>
      <w:hyperlink w:anchor="P93" w:tooltip="6. Право на участие в конкурсе имеют организации при соблюдении следующих требований:">
        <w:r w:rsidRPr="005E4E68">
          <w:rPr>
            <w:rFonts w:ascii="Times New Roman" w:hAnsi="Times New Roman" w:cs="Times New Roman"/>
            <w:color w:val="0000FF"/>
            <w:szCs w:val="22"/>
          </w:rPr>
          <w:t>пунктом 6</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3) непредставление (представление не в полном объеме) документов, указанных в </w:t>
      </w:r>
      <w:hyperlink w:anchor="P158" w:tooltip="10. Для участия в конкурсе организации в срок для подачи заявок организаций обязаны представить организатору следующие документы:">
        <w:r w:rsidRPr="005E4E68">
          <w:rPr>
            <w:rFonts w:ascii="Times New Roman" w:hAnsi="Times New Roman" w:cs="Times New Roman"/>
            <w:color w:val="0000FF"/>
            <w:szCs w:val="22"/>
          </w:rPr>
          <w:t>пункте 10</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 представление организацией документов после даты и (или) времени, определенных для подачи заявок 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4 в ред. </w:t>
      </w:r>
      <w:hyperlink r:id="rId76"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5) несоответствие документов, указанных в </w:t>
      </w:r>
      <w:hyperlink w:anchor="P158" w:tooltip="10. Для участия в конкурсе организации в срок для подачи заявок организаций обязаны представить организатору следующие документы:">
        <w:r w:rsidRPr="005E4E68">
          <w:rPr>
            <w:rFonts w:ascii="Times New Roman" w:hAnsi="Times New Roman" w:cs="Times New Roman"/>
            <w:color w:val="0000FF"/>
            <w:szCs w:val="22"/>
          </w:rPr>
          <w:t>пункте 10</w:t>
        </w:r>
      </w:hyperlink>
      <w:r w:rsidRPr="005E4E68">
        <w:rPr>
          <w:rFonts w:ascii="Times New Roman" w:hAnsi="Times New Roman" w:cs="Times New Roman"/>
          <w:szCs w:val="22"/>
        </w:rPr>
        <w:t xml:space="preserve"> настоящего Порядка, требованиям, определенным в соответствии с настоящим Порядком;</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77"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6) несоответствие произведенных расходов расходам, установленным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пунктом 2</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7) недостоверность представленной организацией информации, в том числе информации о месте нахождения и адресе организации;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7 в ред. </w:t>
      </w:r>
      <w:hyperlink r:id="rId78"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8) несоответствие представленных организацией документов требованиям к документам, установленным в объявлении.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8 введен </w:t>
      </w:r>
      <w:hyperlink r:id="rId79"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16 в ред. </w:t>
      </w:r>
      <w:hyperlink r:id="rId80"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17. В целях рассмотрения и оценки заявок организаций уполномоченным органом формируется конкурсная комиссия. В состав конкурсной комиссии включаются государственные гражданские служащие уполномоченного органа, представители общественных советов при исполнительных органах государственной власти Иркутской области (далее - члены конкурсной комиссии).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Конкурсная комиссия в течение 15 рабочих дней, следующих за днем принятия решения, указанного в </w:t>
      </w:r>
      <w:hyperlink w:anchor="P221" w:tooltip="15. Информация обо всех заявках организаций подлежит размещению на едином портале, а также на сайте конкурса в течение 15 календарных дней, следующих за датой окончания приема заявок организаций.">
        <w:r w:rsidRPr="005E4E68">
          <w:rPr>
            <w:rFonts w:ascii="Times New Roman" w:hAnsi="Times New Roman" w:cs="Times New Roman"/>
            <w:color w:val="0000FF"/>
            <w:szCs w:val="22"/>
          </w:rPr>
          <w:t>пункте 15</w:t>
        </w:r>
      </w:hyperlink>
      <w:r w:rsidRPr="005E4E68">
        <w:rPr>
          <w:rFonts w:ascii="Times New Roman" w:hAnsi="Times New Roman" w:cs="Times New Roman"/>
          <w:szCs w:val="22"/>
        </w:rPr>
        <w:t xml:space="preserve"> настоящего Порядка, производит оценку заявок организаций, в отношении которых принято решение о допуске заявок организаций к участию в конкурсе, в соответствии с критериями отбора, указанными в </w:t>
      </w:r>
      <w:hyperlink w:anchor="P248" w:tooltip="18. Оценка заявок организаций, в отношении которых принято решение о допуске заявок организаций к участию в конкурсе, осуществляется в соответствии со следующими критериями отбора:">
        <w:r w:rsidRPr="005E4E68">
          <w:rPr>
            <w:rFonts w:ascii="Times New Roman" w:hAnsi="Times New Roman" w:cs="Times New Roman"/>
            <w:color w:val="0000FF"/>
            <w:szCs w:val="22"/>
          </w:rPr>
          <w:t>пункте 18</w:t>
        </w:r>
      </w:hyperlink>
      <w:r w:rsidRPr="005E4E68">
        <w:rPr>
          <w:rFonts w:ascii="Times New Roman" w:hAnsi="Times New Roman" w:cs="Times New Roman"/>
          <w:szCs w:val="22"/>
        </w:rPr>
        <w:t xml:space="preserve"> настоящего Порядка (далее - критерии отбора), и подготавливает предложения по составлению рейтинга заявок (далее - рейтинг), а также о принятии решения о предоставлении субсидий и определении объема субсидий либо об отказе в предоставлении субсидий.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81"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Решения конкурсной комиссии носят рекомендательный характер и оформляются протоколом.</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17 в ред. </w:t>
      </w:r>
      <w:hyperlink r:id="rId8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7" w:name="P248"/>
      <w:bookmarkEnd w:id="27"/>
      <w:r w:rsidRPr="005E4E68">
        <w:rPr>
          <w:rFonts w:ascii="Times New Roman" w:hAnsi="Times New Roman" w:cs="Times New Roman"/>
          <w:szCs w:val="22"/>
        </w:rPr>
        <w:t xml:space="preserve">18. Оценка заявок организаций, в отношении которых принято решение о допуске заявок организаций к участию в конкурсе, осуществляется в соответствии со следующими критериями </w:t>
      </w:r>
      <w:r w:rsidRPr="005E4E68">
        <w:rPr>
          <w:rFonts w:ascii="Times New Roman" w:hAnsi="Times New Roman" w:cs="Times New Roman"/>
          <w:szCs w:val="22"/>
        </w:rPr>
        <w:lastRenderedPageBreak/>
        <w:t>отбора: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8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8" w:name="P250"/>
      <w:bookmarkEnd w:id="28"/>
      <w:r w:rsidRPr="005E4E68">
        <w:rPr>
          <w:rFonts w:ascii="Times New Roman" w:hAnsi="Times New Roman" w:cs="Times New Roman"/>
          <w:szCs w:val="22"/>
        </w:rPr>
        <w:t xml:space="preserve">1) актуальность, своевременность мероприятия - соответствие целям и задачам государственной </w:t>
      </w:r>
      <w:hyperlink r:id="rId84" w:tooltip="Постановление Правительства Иркутской области от 26.10.2018 N 767-пп (ред. от 18.07.2022) &quot;Об утверждении государственной программы Иркутской области &quot;Реализация государственной национальной политики в Иркутской области&quot; на 2019 - 2024 годы&quot; {КонсультантПлюс}">
        <w:r w:rsidRPr="005E4E68">
          <w:rPr>
            <w:rFonts w:ascii="Times New Roman" w:hAnsi="Times New Roman" w:cs="Times New Roman"/>
            <w:color w:val="0000FF"/>
            <w:szCs w:val="22"/>
          </w:rPr>
          <w:t>программы</w:t>
        </w:r>
      </w:hyperlink>
      <w:r w:rsidRPr="005E4E68">
        <w:rPr>
          <w:rFonts w:ascii="Times New Roman" w:hAnsi="Times New Roman" w:cs="Times New Roman"/>
          <w:szCs w:val="22"/>
        </w:rPr>
        <w:t xml:space="preserve"> Иркутской области "Реализация государственной национальной политики в Иркутской области" на 2019 - 2024 годы, утвержденной постановлением Правительства Иркутской области от 26 октября 2018 года N 767-пп;</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85"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результативность участия в мероприятии - занятие призовых мест, наличие грамот, дипломов и иных документов, свидетельствующих о выделении участия организации и (или) ее представителя в мероприятии;</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29" w:name="P253"/>
      <w:bookmarkEnd w:id="29"/>
      <w:r w:rsidRPr="005E4E68">
        <w:rPr>
          <w:rFonts w:ascii="Times New Roman" w:hAnsi="Times New Roman" w:cs="Times New Roman"/>
          <w:szCs w:val="22"/>
        </w:rPr>
        <w:t>3) степень информационного сопровождения участия в мероприятии - наличие материалов, размещенных в средствах массовой информации об участии в мероприятии, их количество;</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0" w:name="P254"/>
      <w:bookmarkEnd w:id="30"/>
      <w:r w:rsidRPr="005E4E68">
        <w:rPr>
          <w:rFonts w:ascii="Times New Roman" w:hAnsi="Times New Roman" w:cs="Times New Roman"/>
          <w:szCs w:val="22"/>
        </w:rPr>
        <w:t>4) включение в реестр некоммерческих организаций - исполнителей общественно полезных услуг;</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5) уровень мероприятия (региональное, всероссийское, международное);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5 введен </w:t>
      </w:r>
      <w:hyperlink r:id="rId86"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1" w:name="P257"/>
      <w:bookmarkEnd w:id="31"/>
      <w:r w:rsidRPr="005E4E68">
        <w:rPr>
          <w:rFonts w:ascii="Times New Roman" w:hAnsi="Times New Roman" w:cs="Times New Roman"/>
          <w:szCs w:val="22"/>
        </w:rPr>
        <w:t>6) вид мероприятия (обучающее, иное).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6 введен </w:t>
      </w:r>
      <w:hyperlink r:id="rId87"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2" w:name="P259"/>
      <w:bookmarkEnd w:id="32"/>
      <w:r w:rsidRPr="005E4E68">
        <w:rPr>
          <w:rFonts w:ascii="Times New Roman" w:hAnsi="Times New Roman" w:cs="Times New Roman"/>
          <w:szCs w:val="22"/>
        </w:rPr>
        <w:t xml:space="preserve">19. Оценка документов на соответствие критериям отбора, указанным в </w:t>
      </w:r>
      <w:hyperlink w:anchor="P250" w:tooltip="1) актуальность, своевременность мероприятия - соответствие целям и задачам государственной программы Иркутской области &quot;Реализация государственной национальной политики в Иркутской области&quot; на 2019 - 2024 годы, утвержденной постановлением Правительства Иркутс">
        <w:r w:rsidRPr="005E4E68">
          <w:rPr>
            <w:rFonts w:ascii="Times New Roman" w:hAnsi="Times New Roman" w:cs="Times New Roman"/>
            <w:color w:val="0000FF"/>
            <w:szCs w:val="22"/>
          </w:rPr>
          <w:t>подпунктах 1</w:t>
        </w:r>
      </w:hyperlink>
      <w:r w:rsidRPr="005E4E68">
        <w:rPr>
          <w:rFonts w:ascii="Times New Roman" w:hAnsi="Times New Roman" w:cs="Times New Roman"/>
          <w:szCs w:val="22"/>
        </w:rPr>
        <w:t xml:space="preserve"> - </w:t>
      </w:r>
      <w:hyperlink w:anchor="P253" w:tooltip="3) степень информационного сопровождения участия в мероприятии - наличие материалов, размещенных в средствах массовой информации об участии в мероприятии, их количество;">
        <w:r w:rsidRPr="005E4E68">
          <w:rPr>
            <w:rFonts w:ascii="Times New Roman" w:hAnsi="Times New Roman" w:cs="Times New Roman"/>
            <w:color w:val="0000FF"/>
            <w:szCs w:val="22"/>
          </w:rPr>
          <w:t>3 пункта 18</w:t>
        </w:r>
      </w:hyperlink>
      <w:r w:rsidRPr="005E4E68">
        <w:rPr>
          <w:rFonts w:ascii="Times New Roman" w:hAnsi="Times New Roman" w:cs="Times New Roman"/>
          <w:szCs w:val="22"/>
        </w:rPr>
        <w:t xml:space="preserve"> настоящего Порядка, производится с использованием следующей шкалы:</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0 баллов - несоответствие критерию отбора;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балл - низкая оценка;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балла - неудовлетворительная оценка;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балла - удовлетворительная оценка;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4 балла - хорошая оценка;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5 баллов - отличная оценка.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Оценка документов на соответствие критерию отбора, указанному в </w:t>
      </w:r>
      <w:hyperlink w:anchor="P254" w:tooltip="4) включение в реестр некоммерческих организаций - исполнителей общественно полезных услуг;">
        <w:r w:rsidRPr="005E4E68">
          <w:rPr>
            <w:rFonts w:ascii="Times New Roman" w:hAnsi="Times New Roman" w:cs="Times New Roman"/>
            <w:color w:val="0000FF"/>
            <w:szCs w:val="22"/>
          </w:rPr>
          <w:t>подпункте 4 пункта 18</w:t>
        </w:r>
      </w:hyperlink>
      <w:r w:rsidRPr="005E4E68">
        <w:rPr>
          <w:rFonts w:ascii="Times New Roman" w:hAnsi="Times New Roman" w:cs="Times New Roman"/>
          <w:szCs w:val="22"/>
        </w:rPr>
        <w:t xml:space="preserve"> настоящего Порядка, производится с использованием следующей шкалы: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88"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0 баллов - несоответствие критерию отбора;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8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балл - соответствие критерию отбора.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0"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Оценка документов на соответствие критерию отбора, указанному в </w:t>
      </w:r>
      <w:hyperlink w:anchor="P255" w:tooltip="5) уровень мероприятия (региональное, всероссийское, международное);">
        <w:r w:rsidRPr="005E4E68">
          <w:rPr>
            <w:rFonts w:ascii="Times New Roman" w:hAnsi="Times New Roman" w:cs="Times New Roman"/>
            <w:color w:val="0000FF"/>
            <w:szCs w:val="22"/>
          </w:rPr>
          <w:t>подпункте 5 пункта 18</w:t>
        </w:r>
      </w:hyperlink>
      <w:r w:rsidRPr="005E4E68">
        <w:rPr>
          <w:rFonts w:ascii="Times New Roman" w:hAnsi="Times New Roman" w:cs="Times New Roman"/>
          <w:szCs w:val="22"/>
        </w:rPr>
        <w:t xml:space="preserve"> настоящего Порядка, производится с использованием следующей шкалы: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1"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балл - региональное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2"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балла - всероссийское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3"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3 балла - международное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4"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lastRenderedPageBreak/>
        <w:t xml:space="preserve">Оценка документов на соответствие критерию отбора, указанному в </w:t>
      </w:r>
      <w:hyperlink w:anchor="P257" w:tooltip="6) вид мероприятия (обучающее, иное).">
        <w:r w:rsidRPr="005E4E68">
          <w:rPr>
            <w:rFonts w:ascii="Times New Roman" w:hAnsi="Times New Roman" w:cs="Times New Roman"/>
            <w:color w:val="0000FF"/>
            <w:szCs w:val="22"/>
          </w:rPr>
          <w:t>подпункте 6 пункта 18</w:t>
        </w:r>
      </w:hyperlink>
      <w:r w:rsidRPr="005E4E68">
        <w:rPr>
          <w:rFonts w:ascii="Times New Roman" w:hAnsi="Times New Roman" w:cs="Times New Roman"/>
          <w:szCs w:val="22"/>
        </w:rPr>
        <w:t xml:space="preserve"> настоящего Порядка, производится с использованием следующей шкалы: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5"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балла - обучающее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6"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балл - иное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97"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20. Рейтинг представляет собой перечень организаций с присвоением порядковых номеров мест по мере уменьшения итоговой оценки i-й организации.</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Организации с наибольшей итоговой оценкой присваивается первое место.</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При равенстве итоговых оценок у нескольких организаций преимущество отдается организации, документы которой представлены в уполномоченный орган раньше согласно журналу учета.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20 в ред. </w:t>
      </w:r>
      <w:hyperlink r:id="rId98"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0 баллов - несоответствие критерию отбора;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балл - соответствие критерию отбора.</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21. Каждый член конкурсной комиссии производит оценку документов в соответствии с </w:t>
      </w:r>
      <w:hyperlink w:anchor="P259" w:tooltip="19. Оценка документов на соответствие критериям отбора, указанным в подпунктах 1 - 3 пункта 18 настоящего Порядка, производится с использованием следующей шкалы:">
        <w:r w:rsidRPr="005E4E68">
          <w:rPr>
            <w:rFonts w:ascii="Times New Roman" w:hAnsi="Times New Roman" w:cs="Times New Roman"/>
            <w:color w:val="0000FF"/>
            <w:szCs w:val="22"/>
          </w:rPr>
          <w:t>пунктами 19</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28.05.2020 </w:t>
      </w:r>
      <w:hyperlink r:id="rId99"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375-пп</w:t>
        </w:r>
      </w:hyperlink>
      <w:r w:rsidRPr="005E4E68">
        <w:rPr>
          <w:rFonts w:ascii="Times New Roman" w:hAnsi="Times New Roman" w:cs="Times New Roman"/>
          <w:szCs w:val="22"/>
        </w:rPr>
        <w:t xml:space="preserve">, от 17.08.2021 </w:t>
      </w:r>
      <w:hyperlink r:id="rId10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случае представления организацией документов об участии представителей организации в нескольких мероприятиях оценка документов производится по каждому мероприятию отдельно.</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101"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Итоговой оценкой i-й организации является среднее арифметическое между оценками всех членов конкурсной комиссии в отношении i-й организации.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10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22. Уполномоченный орган в течение 15 рабочих дней, следующих за днем оформления протокола, с учетом предложений конкурсной комиссии составляет рейтинг и принимает решение о предоставлении субсидий и определении объема субсидий либо об отказе в предоставлении субсидий, которое принимается в форме правового акта уполномоченного органа (далее - правовой акт о результатах конкурса).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17.08.2021 </w:t>
      </w:r>
      <w:hyperlink r:id="rId10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 xml:space="preserve">, от 29.06.2022 </w:t>
      </w:r>
      <w:hyperlink r:id="rId104"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493-пп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Организатор в течение пяти календарных дней, следующих за днем принятия уполномоченным органом правового акта о результатах конкурса, размещает на едином портале, а также на сайте конкурса результаты конкурса, в том числе информацию о результатах рассмотрения заявок, включающую следующие сведения: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Постановлений Правительства Иркутской области от 17.08.2021 </w:t>
      </w:r>
      <w:hyperlink r:id="rId10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573-пп</w:t>
        </w:r>
      </w:hyperlink>
      <w:r w:rsidRPr="005E4E68">
        <w:rPr>
          <w:rFonts w:ascii="Times New Roman" w:hAnsi="Times New Roman" w:cs="Times New Roman"/>
          <w:szCs w:val="22"/>
        </w:rPr>
        <w:t xml:space="preserve">, от 29.06.2022 </w:t>
      </w:r>
      <w:hyperlink r:id="rId106"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N 493-пп</w:t>
        </w:r>
      </w:hyperlink>
      <w:r w:rsidRPr="005E4E68">
        <w:rPr>
          <w:rFonts w:ascii="Times New Roman" w:hAnsi="Times New Roman" w:cs="Times New Roman"/>
          <w:szCs w:val="22"/>
        </w:rPr>
        <w:t>)</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дата, время и место проведения рассмотрения заявок;</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07"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дата, время и место оценки заявок организаций;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08"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информация об организациях, заявки которых были рассмотрены;</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09"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информация об организациях, заявки которых были отклонены, с указанием причин их </w:t>
      </w:r>
      <w:r w:rsidRPr="005E4E68">
        <w:rPr>
          <w:rFonts w:ascii="Times New Roman" w:hAnsi="Times New Roman" w:cs="Times New Roman"/>
          <w:szCs w:val="22"/>
        </w:rPr>
        <w:lastRenderedPageBreak/>
        <w:t>отклонения, в том числе положений объявления, которым не соответствуют такие заявки;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1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последовательность оценки заявок организаций, присвоенные заявкам организаций значения по каждому из предусмотренных критериев отбора, принятое на основании результатов оценки решение о присвоении организациям порядковых номеров;</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11"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наименование получателя (получателей) субсидий, с которым заключается Соглашение, и размер предоставляемых ему субсидий.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1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23. Решение о предоставлении субсидий и определении объема субсидий принимается в отношении организации, занявшей первое место в рейтинге.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случае если объем средств областного бюджета, предусмотренный на предоставление субсидий в году предоставления субсидий, больше объема субсидий для организации, занявшей первое место в рейтинге, решение о предоставлении субсидий и определении объема субсидий принимается в отношении организаций, занявших последующие места в рейтинге.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случае если объем субсидий для организации превышает нераспределенный остаток средств, предусмотренных в областном бюджете на предоставление субсидий в году предоставления субсидий, субсидии предоставляются в объеме, равном нераспределенному остатку указанных средств, и дальнейшее распределение субсидий не осуществляется.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Решение об отказе в предоставлении субсидий принимается в отношении иных организаций, включенных в рейтинг.</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23 в ред. </w:t>
      </w:r>
      <w:hyperlink r:id="rId113"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24. Определение объема субсидий для i-й организации (</w:t>
      </w:r>
      <w:proofErr w:type="spellStart"/>
      <w:r w:rsidRPr="005E4E68">
        <w:rPr>
          <w:rFonts w:ascii="Times New Roman" w:hAnsi="Times New Roman" w:cs="Times New Roman"/>
          <w:szCs w:val="22"/>
        </w:rPr>
        <w:t>V</w:t>
      </w:r>
      <w:r w:rsidRPr="005E4E68">
        <w:rPr>
          <w:rFonts w:ascii="Times New Roman" w:hAnsi="Times New Roman" w:cs="Times New Roman"/>
          <w:szCs w:val="22"/>
          <w:vertAlign w:val="subscript"/>
        </w:rPr>
        <w:t>i</w:t>
      </w:r>
      <w:proofErr w:type="spellEnd"/>
      <w:r w:rsidRPr="005E4E68">
        <w:rPr>
          <w:rFonts w:ascii="Times New Roman" w:hAnsi="Times New Roman" w:cs="Times New Roman"/>
          <w:szCs w:val="22"/>
        </w:rPr>
        <w:t>) осуществляется на основании рейтинга исходя из следующей формулы:</w:t>
      </w:r>
    </w:p>
    <w:p w:rsidR="005E4E68" w:rsidRPr="005E4E68" w:rsidRDefault="005E4E68" w:rsidP="005E4E68">
      <w:pPr>
        <w:pStyle w:val="ConsPlusNormal"/>
        <w:jc w:val="both"/>
        <w:rPr>
          <w:rFonts w:ascii="Times New Roman" w:hAnsi="Times New Roman" w:cs="Times New Roman"/>
          <w:szCs w:val="22"/>
        </w:rPr>
      </w:pPr>
    </w:p>
    <w:p w:rsidR="005E4E68" w:rsidRPr="005E4E68" w:rsidRDefault="005E4E68" w:rsidP="005E4E68">
      <w:pPr>
        <w:pStyle w:val="ConsPlusNormal"/>
        <w:jc w:val="center"/>
        <w:rPr>
          <w:rFonts w:ascii="Times New Roman" w:hAnsi="Times New Roman" w:cs="Times New Roman"/>
          <w:szCs w:val="22"/>
        </w:rPr>
      </w:pPr>
      <w:proofErr w:type="spellStart"/>
      <w:r w:rsidRPr="005E4E68">
        <w:rPr>
          <w:rFonts w:ascii="Times New Roman" w:hAnsi="Times New Roman" w:cs="Times New Roman"/>
          <w:szCs w:val="22"/>
        </w:rPr>
        <w:t>V</w:t>
      </w:r>
      <w:r w:rsidRPr="005E4E68">
        <w:rPr>
          <w:rFonts w:ascii="Times New Roman" w:hAnsi="Times New Roman" w:cs="Times New Roman"/>
          <w:szCs w:val="22"/>
          <w:vertAlign w:val="subscript"/>
        </w:rPr>
        <w:t>i</w:t>
      </w:r>
      <w:proofErr w:type="spellEnd"/>
      <w:r w:rsidRPr="005E4E68">
        <w:rPr>
          <w:rFonts w:ascii="Times New Roman" w:hAnsi="Times New Roman" w:cs="Times New Roman"/>
          <w:szCs w:val="22"/>
        </w:rPr>
        <w:t xml:space="preserve"> = </w:t>
      </w:r>
      <w:proofErr w:type="spellStart"/>
      <w:r w:rsidRPr="005E4E68">
        <w:rPr>
          <w:rFonts w:ascii="Times New Roman" w:hAnsi="Times New Roman" w:cs="Times New Roman"/>
          <w:szCs w:val="22"/>
        </w:rPr>
        <w:t>V</w:t>
      </w:r>
      <w:r w:rsidRPr="005E4E68">
        <w:rPr>
          <w:rFonts w:ascii="Times New Roman" w:hAnsi="Times New Roman" w:cs="Times New Roman"/>
          <w:szCs w:val="22"/>
          <w:vertAlign w:val="subscript"/>
        </w:rPr>
        <w:t>p</w:t>
      </w:r>
      <w:proofErr w:type="spellEnd"/>
      <w:r w:rsidRPr="005E4E68">
        <w:rPr>
          <w:rFonts w:ascii="Times New Roman" w:hAnsi="Times New Roman" w:cs="Times New Roman"/>
          <w:szCs w:val="22"/>
        </w:rPr>
        <w:t xml:space="preserve"> x </w:t>
      </w:r>
      <w:proofErr w:type="spellStart"/>
      <w:r w:rsidRPr="005E4E68">
        <w:rPr>
          <w:rFonts w:ascii="Times New Roman" w:hAnsi="Times New Roman" w:cs="Times New Roman"/>
          <w:szCs w:val="22"/>
        </w:rPr>
        <w:t>K</w:t>
      </w:r>
      <w:r w:rsidRPr="005E4E68">
        <w:rPr>
          <w:rFonts w:ascii="Times New Roman" w:hAnsi="Times New Roman" w:cs="Times New Roman"/>
          <w:szCs w:val="22"/>
          <w:vertAlign w:val="subscript"/>
        </w:rPr>
        <w:t>i</w:t>
      </w:r>
      <w:proofErr w:type="spellEnd"/>
      <w:r w:rsidRPr="005E4E68">
        <w:rPr>
          <w:rFonts w:ascii="Times New Roman" w:hAnsi="Times New Roman" w:cs="Times New Roman"/>
          <w:szCs w:val="22"/>
        </w:rPr>
        <w:t>,</w:t>
      </w:r>
    </w:p>
    <w:p w:rsidR="005E4E68" w:rsidRPr="005E4E68" w:rsidRDefault="005E4E68" w:rsidP="005E4E68">
      <w:pPr>
        <w:pStyle w:val="ConsPlusNormal"/>
        <w:jc w:val="both"/>
        <w:rPr>
          <w:rFonts w:ascii="Times New Roman" w:hAnsi="Times New Roman" w:cs="Times New Roman"/>
          <w:szCs w:val="22"/>
        </w:rPr>
      </w:pPr>
    </w:p>
    <w:p w:rsidR="005E4E68" w:rsidRPr="005E4E68" w:rsidRDefault="005E4E68" w:rsidP="005E4E68">
      <w:pPr>
        <w:pStyle w:val="ConsPlusNormal"/>
        <w:ind w:firstLine="540"/>
        <w:jc w:val="both"/>
        <w:rPr>
          <w:rFonts w:ascii="Times New Roman" w:hAnsi="Times New Roman" w:cs="Times New Roman"/>
          <w:szCs w:val="22"/>
        </w:rPr>
      </w:pPr>
      <w:r w:rsidRPr="005E4E68">
        <w:rPr>
          <w:rFonts w:ascii="Times New Roman" w:hAnsi="Times New Roman" w:cs="Times New Roman"/>
          <w:szCs w:val="22"/>
        </w:rPr>
        <w:t>где:</w:t>
      </w:r>
    </w:p>
    <w:p w:rsidR="005E4E68" w:rsidRPr="005E4E68" w:rsidRDefault="005E4E68" w:rsidP="005E4E68">
      <w:pPr>
        <w:pStyle w:val="ConsPlusNormal"/>
        <w:spacing w:before="200"/>
        <w:ind w:firstLine="540"/>
        <w:jc w:val="both"/>
        <w:rPr>
          <w:rFonts w:ascii="Times New Roman" w:hAnsi="Times New Roman" w:cs="Times New Roman"/>
          <w:szCs w:val="22"/>
        </w:rPr>
      </w:pPr>
      <w:proofErr w:type="spellStart"/>
      <w:r w:rsidRPr="005E4E68">
        <w:rPr>
          <w:rFonts w:ascii="Times New Roman" w:hAnsi="Times New Roman" w:cs="Times New Roman"/>
          <w:szCs w:val="22"/>
        </w:rPr>
        <w:t>V</w:t>
      </w:r>
      <w:r w:rsidRPr="005E4E68">
        <w:rPr>
          <w:rFonts w:ascii="Times New Roman" w:hAnsi="Times New Roman" w:cs="Times New Roman"/>
          <w:szCs w:val="22"/>
          <w:vertAlign w:val="subscript"/>
        </w:rPr>
        <w:t>p</w:t>
      </w:r>
      <w:proofErr w:type="spellEnd"/>
      <w:r w:rsidRPr="005E4E68">
        <w:rPr>
          <w:rFonts w:ascii="Times New Roman" w:hAnsi="Times New Roman" w:cs="Times New Roman"/>
          <w:szCs w:val="22"/>
        </w:rPr>
        <w:t xml:space="preserve"> - подтвержденные расходы i-й организации, связанные с участием ее представителей в мероприятиях, установленные </w:t>
      </w:r>
      <w:hyperlink w:anchor="P54" w:tooltip="2. Субсидии предоставляются в целях возмещения следующих расходов социально ориентированных некоммерческих организаций, не являющихся государственными (муниципальными) учреждениями, связанных с участием их представителей в мероприятиях:">
        <w:r w:rsidRPr="005E4E68">
          <w:rPr>
            <w:rFonts w:ascii="Times New Roman" w:hAnsi="Times New Roman" w:cs="Times New Roman"/>
            <w:color w:val="0000FF"/>
            <w:szCs w:val="22"/>
          </w:rPr>
          <w:t>пунктом 2</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(в ред. </w:t>
      </w:r>
      <w:hyperlink r:id="rId114"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spacing w:before="200"/>
        <w:ind w:firstLine="540"/>
        <w:jc w:val="both"/>
        <w:rPr>
          <w:rFonts w:ascii="Times New Roman" w:hAnsi="Times New Roman" w:cs="Times New Roman"/>
          <w:szCs w:val="22"/>
        </w:rPr>
      </w:pPr>
      <w:proofErr w:type="spellStart"/>
      <w:r w:rsidRPr="005E4E68">
        <w:rPr>
          <w:rFonts w:ascii="Times New Roman" w:hAnsi="Times New Roman" w:cs="Times New Roman"/>
          <w:szCs w:val="22"/>
        </w:rPr>
        <w:t>K</w:t>
      </w:r>
      <w:r w:rsidRPr="005E4E68">
        <w:rPr>
          <w:rFonts w:ascii="Times New Roman" w:hAnsi="Times New Roman" w:cs="Times New Roman"/>
          <w:szCs w:val="22"/>
          <w:vertAlign w:val="subscript"/>
        </w:rPr>
        <w:t>i</w:t>
      </w:r>
      <w:proofErr w:type="spellEnd"/>
      <w:r w:rsidRPr="005E4E68">
        <w:rPr>
          <w:rFonts w:ascii="Times New Roman" w:hAnsi="Times New Roman" w:cs="Times New Roman"/>
          <w:szCs w:val="22"/>
        </w:rPr>
        <w:t xml:space="preserve"> - корректирующий коэффициент для i-й организации, который определяется следующим образом:</w:t>
      </w:r>
    </w:p>
    <w:p w:rsidR="005E4E68" w:rsidRPr="005E4E68" w:rsidRDefault="005E4E68" w:rsidP="005E4E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3"/>
        <w:gridCol w:w="3402"/>
      </w:tblGrid>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Итоговая оценка i-й организации</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 xml:space="preserve">Значение </w:t>
            </w:r>
            <w:proofErr w:type="spellStart"/>
            <w:r w:rsidRPr="005E4E68">
              <w:rPr>
                <w:rFonts w:ascii="Times New Roman" w:hAnsi="Times New Roman" w:cs="Times New Roman"/>
                <w:szCs w:val="22"/>
              </w:rPr>
              <w:t>К</w:t>
            </w:r>
            <w:r w:rsidRPr="005E4E68">
              <w:rPr>
                <w:rFonts w:ascii="Times New Roman" w:hAnsi="Times New Roman" w:cs="Times New Roman"/>
                <w:szCs w:val="22"/>
                <w:vertAlign w:val="subscript"/>
              </w:rPr>
              <w:t>i</w:t>
            </w:r>
            <w:proofErr w:type="spellEnd"/>
          </w:p>
        </w:tc>
      </w:tr>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21 - 18</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1</w:t>
            </w:r>
          </w:p>
        </w:tc>
      </w:tr>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17 - 14</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0,9</w:t>
            </w:r>
          </w:p>
        </w:tc>
      </w:tr>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13 - 10</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0,8</w:t>
            </w:r>
          </w:p>
        </w:tc>
      </w:tr>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9 - 6</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0,7</w:t>
            </w:r>
          </w:p>
        </w:tc>
      </w:tr>
      <w:tr w:rsidR="005E4E68" w:rsidRPr="005E4E68" w:rsidTr="00D73219">
        <w:tc>
          <w:tcPr>
            <w:tcW w:w="5263"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5</w:t>
            </w:r>
          </w:p>
        </w:tc>
        <w:tc>
          <w:tcPr>
            <w:tcW w:w="3402" w:type="dxa"/>
            <w:vAlign w:val="center"/>
          </w:tcPr>
          <w:p w:rsidR="005E4E68" w:rsidRPr="005E4E68" w:rsidRDefault="005E4E68" w:rsidP="00D73219">
            <w:pPr>
              <w:pStyle w:val="ConsPlusNormal"/>
              <w:jc w:val="center"/>
              <w:rPr>
                <w:rFonts w:ascii="Times New Roman" w:hAnsi="Times New Roman" w:cs="Times New Roman"/>
                <w:szCs w:val="22"/>
              </w:rPr>
            </w:pPr>
            <w:r w:rsidRPr="005E4E68">
              <w:rPr>
                <w:rFonts w:ascii="Times New Roman" w:hAnsi="Times New Roman" w:cs="Times New Roman"/>
                <w:szCs w:val="22"/>
              </w:rPr>
              <w:t>0,5</w:t>
            </w:r>
          </w:p>
        </w:tc>
      </w:tr>
    </w:tbl>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(таблица в ред. </w:t>
      </w:r>
      <w:hyperlink r:id="rId115" w:tooltip="Постановление Правительства Иркутской области от 28.05.2020 N 375-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28.05.2020 N 375-пп)</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24 в ред. </w:t>
      </w:r>
      <w:hyperlink r:id="rId116"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25. Распределение субсидий между организациями осуществляется в соответствии с рейтингом в порядке очередности, начиная с организации, которой присвоен первый порядковый номер в рейтинге.</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lastRenderedPageBreak/>
        <w:t>В случае если объем субсидий для i-й организации (</w:t>
      </w:r>
      <w:proofErr w:type="spellStart"/>
      <w:r w:rsidRPr="005E4E68">
        <w:rPr>
          <w:rFonts w:ascii="Times New Roman" w:hAnsi="Times New Roman" w:cs="Times New Roman"/>
          <w:szCs w:val="22"/>
        </w:rPr>
        <w:t>V</w:t>
      </w:r>
      <w:r w:rsidRPr="005E4E68">
        <w:rPr>
          <w:rFonts w:ascii="Times New Roman" w:hAnsi="Times New Roman" w:cs="Times New Roman"/>
          <w:szCs w:val="22"/>
          <w:vertAlign w:val="subscript"/>
        </w:rPr>
        <w:t>i</w:t>
      </w:r>
      <w:proofErr w:type="spellEnd"/>
      <w:r w:rsidRPr="005E4E68">
        <w:rPr>
          <w:rFonts w:ascii="Times New Roman" w:hAnsi="Times New Roman" w:cs="Times New Roman"/>
          <w:szCs w:val="22"/>
        </w:rPr>
        <w:t>) превышает нераспределенный остаток средств, предусмотренных в областном бюджете на предоставление субсидий в году предоставления субсидий, субсидии предоставляются в объеме, равном нераспределенному остатку указанных средств, и дальнейшее распределение субсидий не осуществляется.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отношении последующих организаций, включенных в рейтинг, принимается решение об отказе в предоставлении субсидий.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25 в ред. </w:t>
      </w:r>
      <w:hyperlink r:id="rId117"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3" w:name="P346"/>
      <w:bookmarkEnd w:id="33"/>
      <w:r w:rsidRPr="005E4E68">
        <w:rPr>
          <w:rFonts w:ascii="Times New Roman" w:hAnsi="Times New Roman" w:cs="Times New Roman"/>
          <w:szCs w:val="22"/>
        </w:rPr>
        <w:t>25(1). Результатами предоставления субсидий являются: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1) количество представителей организации, посетивших мероприятие;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w:t>
      </w:r>
      <w:proofErr w:type="spellStart"/>
      <w:r w:rsidRPr="005E4E68">
        <w:rPr>
          <w:rFonts w:ascii="Times New Roman" w:hAnsi="Times New Roman" w:cs="Times New Roman"/>
          <w:szCs w:val="22"/>
        </w:rPr>
        <w:t>пп</w:t>
      </w:r>
      <w:proofErr w:type="spellEnd"/>
      <w:r w:rsidRPr="005E4E68">
        <w:rPr>
          <w:rFonts w:ascii="Times New Roman" w:hAnsi="Times New Roman" w:cs="Times New Roman"/>
          <w:szCs w:val="22"/>
        </w:rPr>
        <w:t xml:space="preserve">. 1 в ред. </w:t>
      </w:r>
      <w:hyperlink r:id="rId118"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 количество посещенных мероприятий.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25(1) введен </w:t>
      </w:r>
      <w:hyperlink r:id="rId119"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25(2). Значения результатов предоставления субсидий устанавливаются в Соглашении.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25(2) введен </w:t>
      </w:r>
      <w:hyperlink r:id="rId120"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26. Субсидии предоставляются на основании Соглашения, заключаемого между уполномоченным органом и организацией в соответствии с типовой формой, установленной правовым актом министерства финансов Иркутской области, в течение 30 рабочих дней со дня принятия решения о предоставлении субсидий и определении объема субсидий.</w:t>
      </w:r>
    </w:p>
    <w:p w:rsidR="005E4E68" w:rsidRPr="005E4E68" w:rsidRDefault="005E4E68" w:rsidP="005E4E68">
      <w:pPr>
        <w:pStyle w:val="ConsPlusNormal"/>
        <w:spacing w:after="1"/>
        <w:rPr>
          <w:rFonts w:ascii="Times New Roman" w:hAnsi="Times New Roman" w:cs="Times New Roman"/>
          <w:szCs w:val="22"/>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E68" w:rsidRPr="005E4E68" w:rsidTr="00D73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4E68" w:rsidRPr="005E4E68" w:rsidRDefault="005E4E68" w:rsidP="00D73219">
            <w:pPr>
              <w:pStyle w:val="ConsPlusNormal"/>
              <w:jc w:val="both"/>
              <w:rPr>
                <w:rFonts w:ascii="Times New Roman" w:hAnsi="Times New Roman" w:cs="Times New Roman"/>
                <w:szCs w:val="22"/>
              </w:rPr>
            </w:pPr>
            <w:proofErr w:type="spellStart"/>
            <w:r w:rsidRPr="005E4E68">
              <w:rPr>
                <w:rFonts w:ascii="Times New Roman" w:hAnsi="Times New Roman" w:cs="Times New Roman"/>
                <w:color w:val="392C69"/>
                <w:szCs w:val="22"/>
              </w:rPr>
              <w:t>Абз</w:t>
            </w:r>
            <w:proofErr w:type="spellEnd"/>
            <w:r w:rsidRPr="005E4E68">
              <w:rPr>
                <w:rFonts w:ascii="Times New Roman" w:hAnsi="Times New Roman" w:cs="Times New Roman"/>
                <w:color w:val="392C69"/>
                <w:szCs w:val="22"/>
              </w:rPr>
              <w:t>. 2 п. 26 в части применения типовой формы дополнительного соглашения к соглашению о предоставлении субсидий, предусматривающего внесение в него изменений, установленной правовым актом министерства финансов Иркутской области, вступает в силу со дня вступления в силу правового акта министерства финансов Иркутской области, устанавливающего типовую форму дополнительного соглашения к соглашению о предоставлении субсидий, предусматривающего внесение в него изменений (</w:t>
            </w:r>
            <w:proofErr w:type="spellStart"/>
            <w:r w:rsidRPr="005E4E68">
              <w:rPr>
                <w:rFonts w:ascii="Times New Roman" w:hAnsi="Times New Roman" w:cs="Times New Roman"/>
                <w:szCs w:val="22"/>
              </w:rPr>
              <w:fldChar w:fldCharType="begin"/>
            </w:r>
            <w:r w:rsidRPr="005E4E68">
              <w:rPr>
                <w:rFonts w:ascii="Times New Roman" w:hAnsi="Times New Roman" w:cs="Times New Roman"/>
                <w:szCs w:val="22"/>
              </w:rPr>
              <w:instrText xml:space="preserve"> HYPERLINK "consultantplus://offline/ref=AA0F6B47D7F11A80E4A50165BE0FCA9B92F72C78030F749AEB5341C672880020D726FEF494A6371A4AC8FADD7ADB8F282925C7E02FB6E53C42E68A3Fx9f6J" \o "Постановление Правительства Иркутской области от 28.02.2019 N 178-пп \"О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\h </w:instrText>
            </w:r>
            <w:r w:rsidRPr="005E4E68">
              <w:rPr>
                <w:rFonts w:ascii="Times New Roman" w:hAnsi="Times New Roman" w:cs="Times New Roman"/>
                <w:szCs w:val="22"/>
              </w:rPr>
              <w:fldChar w:fldCharType="separate"/>
            </w:r>
            <w:r w:rsidRPr="005E4E68">
              <w:rPr>
                <w:rFonts w:ascii="Times New Roman" w:hAnsi="Times New Roman" w:cs="Times New Roman"/>
                <w:color w:val="0000FF"/>
                <w:szCs w:val="22"/>
              </w:rPr>
              <w:t>абз</w:t>
            </w:r>
            <w:proofErr w:type="spellEnd"/>
            <w:r w:rsidRPr="005E4E68">
              <w:rPr>
                <w:rFonts w:ascii="Times New Roman" w:hAnsi="Times New Roman" w:cs="Times New Roman"/>
                <w:color w:val="0000FF"/>
                <w:szCs w:val="22"/>
              </w:rPr>
              <w:t>. 2 п. 3</w:t>
            </w:r>
            <w:r w:rsidRPr="005E4E68">
              <w:rPr>
                <w:rFonts w:ascii="Times New Roman" w:hAnsi="Times New Roman" w:cs="Times New Roman"/>
                <w:color w:val="0000FF"/>
                <w:szCs w:val="22"/>
              </w:rPr>
              <w:fldChar w:fldCharType="end"/>
            </w:r>
            <w:r w:rsidRPr="005E4E68">
              <w:rPr>
                <w:rFonts w:ascii="Times New Roman" w:hAnsi="Times New Roman" w:cs="Times New Roman"/>
                <w:color w:val="392C69"/>
                <w:szCs w:val="22"/>
              </w:rPr>
              <w:t xml:space="preserve"> Постановления Правительства Иркутской области от 28.02.2019 N 178-пп).</w:t>
            </w:r>
          </w:p>
        </w:tc>
        <w:tc>
          <w:tcPr>
            <w:tcW w:w="113" w:type="dxa"/>
            <w:tcBorders>
              <w:top w:val="nil"/>
              <w:left w:val="nil"/>
              <w:bottom w:val="nil"/>
              <w:right w:val="nil"/>
            </w:tcBorders>
            <w:shd w:val="clear" w:color="auto" w:fill="F4F3F8"/>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r>
    </w:tbl>
    <w:p w:rsidR="005E4E68" w:rsidRPr="005E4E68" w:rsidRDefault="005E4E68" w:rsidP="005E4E68">
      <w:pPr>
        <w:pStyle w:val="ConsPlusNormal"/>
        <w:spacing w:before="260"/>
        <w:ind w:firstLine="540"/>
        <w:jc w:val="both"/>
        <w:rPr>
          <w:rFonts w:ascii="Times New Roman" w:hAnsi="Times New Roman" w:cs="Times New Roman"/>
          <w:szCs w:val="22"/>
        </w:rPr>
      </w:pPr>
      <w:r w:rsidRPr="005E4E68">
        <w:rPr>
          <w:rFonts w:ascii="Times New Roman" w:hAnsi="Times New Roman" w:cs="Times New Roman"/>
          <w:szCs w:val="22"/>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правовым актом министерства финансов Иркутской области.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21" w:tooltip="Постановление Правительства Иркутской области от 28.02.2019 N 178-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28.02.2019 N 178-пп)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В Соглашение включается условие о согласовании новых условий Соглашения или о расторжении Соглашения при </w:t>
      </w:r>
      <w:proofErr w:type="spellStart"/>
      <w:r w:rsidRPr="005E4E68">
        <w:rPr>
          <w:rFonts w:ascii="Times New Roman" w:hAnsi="Times New Roman" w:cs="Times New Roman"/>
          <w:szCs w:val="22"/>
        </w:rPr>
        <w:t>недостижении</w:t>
      </w:r>
      <w:proofErr w:type="spellEnd"/>
      <w:r w:rsidRPr="005E4E68">
        <w:rPr>
          <w:rFonts w:ascii="Times New Roman" w:hAnsi="Times New Roman" w:cs="Times New Roman"/>
          <w:szCs w:val="22"/>
        </w:rPr>
        <w:t xml:space="preserve"> согласия по новым условиям в случае уменьшения уполномоченному органу ранее доведенных лимитов бюджетных обязательств, указанных в </w:t>
      </w:r>
      <w:hyperlink w:anchor="P69" w:tooltip="4. Субсидии предоставляются в пределах лимитов бюджетных обязательств на соответствующий финансовый год, доведенных до уполномоченного органа на цели, указанные в пункте 2 настоящего Порядка.">
        <w:r w:rsidRPr="005E4E68">
          <w:rPr>
            <w:rFonts w:ascii="Times New Roman" w:hAnsi="Times New Roman" w:cs="Times New Roman"/>
            <w:color w:val="0000FF"/>
            <w:szCs w:val="22"/>
          </w:rPr>
          <w:t>пункте 4</w:t>
        </w:r>
      </w:hyperlink>
      <w:r w:rsidRPr="005E4E68">
        <w:rPr>
          <w:rFonts w:ascii="Times New Roman" w:hAnsi="Times New Roman" w:cs="Times New Roman"/>
          <w:szCs w:val="22"/>
        </w:rPr>
        <w:t xml:space="preserve"> настоящего Порядка, приводящего к невозможности предоставления субсидий в размере, определенном в Соглашении.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22"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В случае согласования новых условий Соглашения между уполномоченным органом и организацией заключается дополнительное соглашение к Соглашению в срок не позднее 15 рабочих дней, следующих за днем уменьшения уполномоченному органу ранее доведенных лимитов бюджетных обязательств, указанных в </w:t>
      </w:r>
      <w:hyperlink w:anchor="P69" w:tooltip="4. Субсидии предоставляются в пределах лимитов бюджетных обязательств на соответствующий финансовый год, доведенных до уполномоченного органа на цели, указанные в пункте 2 настоящего Порядка.">
        <w:r w:rsidRPr="005E4E68">
          <w:rPr>
            <w:rFonts w:ascii="Times New Roman" w:hAnsi="Times New Roman" w:cs="Times New Roman"/>
            <w:color w:val="0000FF"/>
            <w:szCs w:val="22"/>
          </w:rPr>
          <w:t>пункте 4</w:t>
        </w:r>
      </w:hyperlink>
      <w:r w:rsidRPr="005E4E68">
        <w:rPr>
          <w:rFonts w:ascii="Times New Roman" w:hAnsi="Times New Roman" w:cs="Times New Roman"/>
          <w:szCs w:val="22"/>
        </w:rPr>
        <w:t xml:space="preserve"> настоящего Порядка.</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23"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 в ред. </w:t>
      </w:r>
      <w:hyperlink r:id="rId124"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В случае установления факта недостоверности представленной организацией информации до заключения Соглашения уполномоченный орган в течение пяти рабочих дней, следующих за днем установления такого факта, направляет такой организации решение об отказе в предоставлении субсидий с указанием причин отказа по адресу электронной почты, указанному в заявке.</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(абзац введен </w:t>
      </w:r>
      <w:hyperlink r:id="rId125"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 в ред. </w:t>
      </w:r>
      <w:hyperlink r:id="rId126"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lastRenderedPageBreak/>
        <w:t>27. Субсидии перечисляются с лицевого счета уполномоченного органа на расчетный или корреспондентский счет, открытый организации в учреждении Центрального банка Российской Федерации или кредитной организации, не позднее 10-го рабочего дня, следующего за днем заключения Соглашения.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27 в ред. </w:t>
      </w:r>
      <w:hyperlink r:id="rId127"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17.08.2021 N 573-пп)</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27(1). Организации в течение пяти рабочих дней после получения субсидий представляют организатору отчет о достижении значений результатов предоставления субсидий по форме, определенной типовой формой соглашения, установленной министерством финансов Иркутской области для соответствующего вида субсидий.</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27(1) введен </w:t>
      </w:r>
      <w:hyperlink r:id="rId128" w:tooltip="Постановление Правительства Иркутской области от 17.08.2021 N 57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17.08.2021 N 573-пп; в ред. </w:t>
      </w:r>
      <w:hyperlink r:id="rId129"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4" w:name="P367"/>
      <w:bookmarkEnd w:id="34"/>
      <w:r w:rsidRPr="005E4E68">
        <w:rPr>
          <w:rFonts w:ascii="Times New Roman" w:hAnsi="Times New Roman" w:cs="Times New Roman"/>
          <w:szCs w:val="22"/>
        </w:rPr>
        <w:t>28. Уполномоченный орган осуществляет в отношении организаций проверки соблюдения ими порядка и условий предоставления субсидий, в том числе в части достижения результатов их предоставления.</w:t>
      </w:r>
    </w:p>
    <w:p w:rsidR="005E4E68" w:rsidRPr="005E4E68" w:rsidRDefault="005E4E68" w:rsidP="005E4E68">
      <w:pPr>
        <w:pStyle w:val="ConsPlusNormal"/>
        <w:spacing w:before="200"/>
        <w:ind w:firstLine="540"/>
        <w:jc w:val="both"/>
        <w:rPr>
          <w:rFonts w:ascii="Times New Roman" w:hAnsi="Times New Roman" w:cs="Times New Roman"/>
          <w:szCs w:val="22"/>
        </w:rPr>
      </w:pPr>
      <w:r w:rsidRPr="005E4E68">
        <w:rPr>
          <w:rFonts w:ascii="Times New Roman" w:hAnsi="Times New Roman" w:cs="Times New Roman"/>
          <w:szCs w:val="22"/>
        </w:rPr>
        <w:t xml:space="preserve">Органы государственного финансового контроля осуществляют в отношении организаций проверки в соответствии со </w:t>
      </w:r>
      <w:hyperlink r:id="rId130" w:tooltip="&quot;Бюджетный кодекс Российской Федерации&quot; от 31.07.1998 N 145-ФЗ (ред. от 14.07.2022) {КонсультантПлюс}">
        <w:r w:rsidRPr="005E4E68">
          <w:rPr>
            <w:rFonts w:ascii="Times New Roman" w:hAnsi="Times New Roman" w:cs="Times New Roman"/>
            <w:color w:val="0000FF"/>
            <w:szCs w:val="22"/>
          </w:rPr>
          <w:t>статьями 268.1</w:t>
        </w:r>
      </w:hyperlink>
      <w:r w:rsidRPr="005E4E68">
        <w:rPr>
          <w:rFonts w:ascii="Times New Roman" w:hAnsi="Times New Roman" w:cs="Times New Roman"/>
          <w:szCs w:val="22"/>
        </w:rPr>
        <w:t xml:space="preserve"> и </w:t>
      </w:r>
      <w:hyperlink r:id="rId131" w:tooltip="&quot;Бюджетный кодекс Российской Федерации&quot; от 31.07.1998 N 145-ФЗ (ред. от 14.07.2022) {КонсультантПлюс}">
        <w:r w:rsidRPr="005E4E68">
          <w:rPr>
            <w:rFonts w:ascii="Times New Roman" w:hAnsi="Times New Roman" w:cs="Times New Roman"/>
            <w:color w:val="0000FF"/>
            <w:szCs w:val="22"/>
          </w:rPr>
          <w:t>269.2</w:t>
        </w:r>
      </w:hyperlink>
      <w:r w:rsidRPr="005E4E68">
        <w:rPr>
          <w:rFonts w:ascii="Times New Roman" w:hAnsi="Times New Roman" w:cs="Times New Roman"/>
          <w:szCs w:val="22"/>
        </w:rPr>
        <w:t xml:space="preserve"> Бюджетного кодекса Российской Федерации.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28 в ред. </w:t>
      </w:r>
      <w:hyperlink r:id="rId132"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after="1"/>
        <w:rPr>
          <w:rFonts w:ascii="Times New Roman" w:hAnsi="Times New Roman" w:cs="Times New Roman"/>
          <w:szCs w:val="22"/>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E68" w:rsidRPr="005E4E68" w:rsidTr="00D732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4E68" w:rsidRPr="005E4E68" w:rsidRDefault="005E4E68" w:rsidP="00D73219">
            <w:pPr>
              <w:pStyle w:val="ConsPlusNormal"/>
              <w:jc w:val="both"/>
              <w:rPr>
                <w:rFonts w:ascii="Times New Roman" w:hAnsi="Times New Roman" w:cs="Times New Roman"/>
                <w:szCs w:val="22"/>
              </w:rPr>
            </w:pPr>
            <w:r w:rsidRPr="005E4E68">
              <w:rPr>
                <w:rFonts w:ascii="Times New Roman" w:hAnsi="Times New Roman" w:cs="Times New Roman"/>
                <w:color w:val="392C69"/>
                <w:szCs w:val="22"/>
              </w:rPr>
              <w:t xml:space="preserve">Положения п. 28(1) Порядка </w:t>
            </w:r>
            <w:hyperlink r:id="rId133"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применяются</w:t>
              </w:r>
            </w:hyperlink>
            <w:r w:rsidRPr="005E4E68">
              <w:rPr>
                <w:rFonts w:ascii="Times New Roman" w:hAnsi="Times New Roman" w:cs="Times New Roman"/>
                <w:color w:val="392C69"/>
                <w:szCs w:val="22"/>
              </w:rPr>
              <w:t xml:space="preserve"> в отношении субсидий, предоставляемых начиная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E4E68" w:rsidRPr="005E4E68" w:rsidRDefault="005E4E68" w:rsidP="00D73219">
            <w:pPr>
              <w:pStyle w:val="ConsPlusNormal"/>
              <w:rPr>
                <w:rFonts w:ascii="Times New Roman" w:hAnsi="Times New Roman" w:cs="Times New Roman"/>
                <w:szCs w:val="22"/>
              </w:rPr>
            </w:pPr>
          </w:p>
        </w:tc>
      </w:tr>
    </w:tbl>
    <w:p w:rsidR="005E4E68" w:rsidRPr="005E4E68" w:rsidRDefault="005E4E68" w:rsidP="005E4E68">
      <w:pPr>
        <w:pStyle w:val="ConsPlusNormal"/>
        <w:spacing w:before="260"/>
        <w:ind w:firstLine="540"/>
        <w:jc w:val="both"/>
        <w:rPr>
          <w:rFonts w:ascii="Times New Roman" w:hAnsi="Times New Roman" w:cs="Times New Roman"/>
          <w:szCs w:val="22"/>
        </w:rPr>
      </w:pPr>
      <w:r w:rsidRPr="005E4E68">
        <w:rPr>
          <w:rFonts w:ascii="Times New Roman" w:hAnsi="Times New Roman" w:cs="Times New Roman"/>
          <w:szCs w:val="22"/>
        </w:rPr>
        <w:t>28(1). Мониторинг достижения результатов предоставления субсидий проводится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28(1) введен </w:t>
      </w:r>
      <w:hyperlink r:id="rId134"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Постановлением</w:t>
        </w:r>
      </w:hyperlink>
      <w:r w:rsidRPr="005E4E68">
        <w:rPr>
          <w:rFonts w:ascii="Times New Roman" w:hAnsi="Times New Roman" w:cs="Times New Roman"/>
          <w:szCs w:val="22"/>
        </w:rPr>
        <w:t xml:space="preserve"> Правительства Иркутской области от 29.06.2022 N 493-пп)</w:t>
      </w:r>
    </w:p>
    <w:p w:rsidR="005E4E68" w:rsidRPr="005E4E68" w:rsidRDefault="005E4E68" w:rsidP="005E4E68">
      <w:pPr>
        <w:pStyle w:val="ConsPlusNormal"/>
        <w:spacing w:before="200"/>
        <w:ind w:firstLine="540"/>
        <w:jc w:val="both"/>
        <w:rPr>
          <w:rFonts w:ascii="Times New Roman" w:hAnsi="Times New Roman" w:cs="Times New Roman"/>
          <w:szCs w:val="22"/>
        </w:rPr>
      </w:pPr>
      <w:bookmarkStart w:id="35" w:name="P373"/>
      <w:bookmarkEnd w:id="35"/>
      <w:r w:rsidRPr="005E4E68">
        <w:rPr>
          <w:rFonts w:ascii="Times New Roman" w:hAnsi="Times New Roman" w:cs="Times New Roman"/>
          <w:szCs w:val="22"/>
        </w:rPr>
        <w:t xml:space="preserve">29. В случае нарушения организацией условий, установленных при предоставлении субсидий, выявленного в том числе по фактам проверок, проведенных уполномоченным органом и органами государственного финансового контроля, а также в случае </w:t>
      </w:r>
      <w:proofErr w:type="spellStart"/>
      <w:r w:rsidRPr="005E4E68">
        <w:rPr>
          <w:rFonts w:ascii="Times New Roman" w:hAnsi="Times New Roman" w:cs="Times New Roman"/>
          <w:szCs w:val="22"/>
        </w:rPr>
        <w:t>недостижения</w:t>
      </w:r>
      <w:proofErr w:type="spellEnd"/>
      <w:r w:rsidRPr="005E4E68">
        <w:rPr>
          <w:rFonts w:ascii="Times New Roman" w:hAnsi="Times New Roman" w:cs="Times New Roman"/>
          <w:szCs w:val="22"/>
        </w:rPr>
        <w:t xml:space="preserve"> значений результатов предоставления субсидий, установленных в Соглашении, уполномоченный орган направляет организации требование о возврате полученных субсидий в течение 15 рабочих дней, следующих за днем подписания документа, подтверждающего выявление указанных фактов. Субсидии подлежат возврату в областной бюджет в течение 10 рабочих дней, следующих за днем поступления организации соответствующего требования.</w:t>
      </w:r>
    </w:p>
    <w:p w:rsidR="005E4E68" w:rsidRPr="005E4E68" w:rsidRDefault="005E4E68" w:rsidP="005E4E68">
      <w:pPr>
        <w:pStyle w:val="ConsPlusNormal"/>
        <w:jc w:val="both"/>
        <w:rPr>
          <w:rFonts w:ascii="Times New Roman" w:hAnsi="Times New Roman" w:cs="Times New Roman"/>
          <w:szCs w:val="22"/>
        </w:rPr>
      </w:pPr>
      <w:r w:rsidRPr="005E4E68">
        <w:rPr>
          <w:rFonts w:ascii="Times New Roman" w:hAnsi="Times New Roman" w:cs="Times New Roman"/>
          <w:szCs w:val="22"/>
        </w:rPr>
        <w:t xml:space="preserve">(п. 29 в ред. </w:t>
      </w:r>
      <w:hyperlink r:id="rId135" w:tooltip="Постановление Правительства Иркутской области от 29.06.2022 N 493-пп &quot;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 не являющимся государственными (муниц">
        <w:r w:rsidRPr="005E4E68">
          <w:rPr>
            <w:rFonts w:ascii="Times New Roman" w:hAnsi="Times New Roman" w:cs="Times New Roman"/>
            <w:color w:val="0000FF"/>
            <w:szCs w:val="22"/>
          </w:rPr>
          <w:t>Постановления</w:t>
        </w:r>
      </w:hyperlink>
      <w:r w:rsidRPr="005E4E68">
        <w:rPr>
          <w:rFonts w:ascii="Times New Roman" w:hAnsi="Times New Roman" w:cs="Times New Roman"/>
          <w:szCs w:val="22"/>
        </w:rPr>
        <w:t xml:space="preserve"> Правительства Иркутской области от 29.06.2022 N 493-пп)</w:t>
      </w: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D24B5F" w:rsidRDefault="00D24B5F">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5E4E68" w:rsidRDefault="005E4E68">
      <w:pPr>
        <w:pStyle w:val="ConsPlusNormal"/>
        <w:jc w:val="both"/>
        <w:rPr>
          <w:rFonts w:ascii="Times New Roman" w:hAnsi="Times New Roman" w:cs="Times New Roman"/>
        </w:rPr>
      </w:pPr>
    </w:p>
    <w:p w:rsidR="004C6254" w:rsidRPr="00D87012" w:rsidRDefault="004C6254">
      <w:pPr>
        <w:pStyle w:val="ConsPlusNormal"/>
        <w:jc w:val="both"/>
        <w:rPr>
          <w:rFonts w:ascii="Times New Roman" w:hAnsi="Times New Roman" w:cs="Times New Roman"/>
        </w:rPr>
      </w:pPr>
    </w:p>
    <w:p w:rsidR="00D24B5F" w:rsidRPr="00D87012" w:rsidRDefault="00D24B5F">
      <w:pPr>
        <w:pStyle w:val="ConsPlusNormal"/>
        <w:jc w:val="both"/>
        <w:rPr>
          <w:rFonts w:ascii="Times New Roman" w:hAnsi="Times New Roman" w:cs="Times New Roman"/>
        </w:rPr>
      </w:pPr>
    </w:p>
    <w:p w:rsidR="008B0B4C" w:rsidRPr="00D87012" w:rsidRDefault="008B0B4C">
      <w:pPr>
        <w:pStyle w:val="ConsPlusNormal"/>
        <w:jc w:val="right"/>
        <w:outlineLvl w:val="1"/>
        <w:rPr>
          <w:rFonts w:ascii="Times New Roman" w:hAnsi="Times New Roman" w:cs="Times New Roman"/>
        </w:rPr>
      </w:pPr>
      <w:r w:rsidRPr="00D87012">
        <w:rPr>
          <w:rFonts w:ascii="Times New Roman" w:hAnsi="Times New Roman" w:cs="Times New Roman"/>
        </w:rPr>
        <w:lastRenderedPageBreak/>
        <w:t>Приложение 1</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к Порядку определения объема и предоставления субсидий</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из областного бюджета социально ориентированным</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некоммерческим организациям, не являющимся государственными</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(муниципальными) учреждениями, в целях оказания финансовой</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поддержки для участия в международных, всероссийских</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 xml:space="preserve">и региональных мероприятиях в сфере </w:t>
      </w:r>
      <w:proofErr w:type="spellStart"/>
      <w:r w:rsidRPr="00D87012">
        <w:rPr>
          <w:rFonts w:ascii="Times New Roman" w:hAnsi="Times New Roman" w:cs="Times New Roman"/>
        </w:rPr>
        <w:t>этноконфессиональных</w:t>
      </w:r>
      <w:proofErr w:type="spellEnd"/>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отношений</w:t>
      </w: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center"/>
        <w:rPr>
          <w:rFonts w:ascii="Times New Roman" w:hAnsi="Times New Roman" w:cs="Times New Roman"/>
        </w:rPr>
      </w:pPr>
      <w:bookmarkStart w:id="36" w:name="P255"/>
      <w:bookmarkEnd w:id="36"/>
      <w:r w:rsidRPr="00D87012">
        <w:rPr>
          <w:rFonts w:ascii="Times New Roman" w:hAnsi="Times New Roman" w:cs="Times New Roman"/>
        </w:rPr>
        <w:t>ЗАЯВКА</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НА ПРЕДОСТАВЛЕНИЕ СУБСИДИЙ ИЗ ОБЛАСТНОГО БЮДЖЕТА СОЦИАЛЬНО</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ОРИЕНТИРОВАННЫМ НЕКОММЕРЧЕСКИМ ОРГАНИЗАЦИЯМ, НЕ ЯВЛЯЮЩИМСЯ</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ГОСУДАРСТВЕННЫМИ (МУНИЦИПАЛЬНЫМИ) УЧРЕЖДЕНИЯМИ, В ЦЕЛЯХ</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ОКАЗАНИЯ ФИНАНСОВОЙ ПОДДЕРЖКИ ДЛЯ УЧАСТИЯ В МЕЖДУНАРОДНЫХ,</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ВСЕРОССИЙСКИХ И РЕГИОНАЛЬНЫХ МЕРОПРИЯТИЯХ В СФЕРЕ</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ЭТНОКОНФЕССИОНАЛЬНЫХ ОТНОШЕНИЙ</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от ___________________________________________________</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(полное наименование социально ориентированной</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некоммерческой организации, не являющейся государственным</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(муниципальным) учреждением (далее - организация))</w:t>
      </w:r>
    </w:p>
    <w:p w:rsidR="008B0B4C" w:rsidRPr="00D87012" w:rsidRDefault="008B0B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73"/>
        <w:gridCol w:w="4309"/>
      </w:tblGrid>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Сокращенное наименование организации</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Организационно-правовая форма</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Дата регистрации</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Дата внесения записи о создании в Единый государственный реестр юридических лиц</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Основной государственный регистрационный номер</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Код по ОКПО</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 xml:space="preserve">Код(ы) по </w:t>
            </w:r>
            <w:hyperlink r:id="rId136" w:history="1">
              <w:r w:rsidRPr="00D87012">
                <w:rPr>
                  <w:rFonts w:ascii="Times New Roman" w:hAnsi="Times New Roman" w:cs="Times New Roman"/>
                  <w:color w:val="0000FF"/>
                </w:rPr>
                <w:t>ОКВЭД</w:t>
              </w:r>
            </w:hyperlink>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ИНН</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КПП</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Номер расчетного счета</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Наименование банка</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БИК</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Номер корреспондентского счета</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Юридический адрес</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Почтовый адрес</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Телефон</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Сайт в информаци</w:t>
            </w:r>
            <w:r w:rsidR="00767A61" w:rsidRPr="00D87012">
              <w:rPr>
                <w:rFonts w:ascii="Times New Roman" w:hAnsi="Times New Roman" w:cs="Times New Roman"/>
              </w:rPr>
              <w:t>онно-телекоммуникационной сети «Интернет»</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Адрес электронной почты</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lastRenderedPageBreak/>
              <w:t>Наименование должности руководителя</w:t>
            </w:r>
          </w:p>
        </w:tc>
        <w:tc>
          <w:tcPr>
            <w:tcW w:w="4309" w:type="dxa"/>
          </w:tcPr>
          <w:p w:rsidR="008B0B4C" w:rsidRPr="00D87012" w:rsidRDefault="008B0B4C">
            <w:pPr>
              <w:pStyle w:val="ConsPlusNormal"/>
              <w:rPr>
                <w:rFonts w:ascii="Times New Roman" w:hAnsi="Times New Roman" w:cs="Times New Roman"/>
              </w:rPr>
            </w:pPr>
          </w:p>
        </w:tc>
      </w:tr>
      <w:tr w:rsidR="008B0B4C" w:rsidRPr="00D87012">
        <w:tc>
          <w:tcPr>
            <w:tcW w:w="4573" w:type="dxa"/>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Фамилия, имя, отчество руководителя</w:t>
            </w:r>
          </w:p>
        </w:tc>
        <w:tc>
          <w:tcPr>
            <w:tcW w:w="4309" w:type="dxa"/>
          </w:tcPr>
          <w:p w:rsidR="008B0B4C" w:rsidRPr="00D87012" w:rsidRDefault="008B0B4C">
            <w:pPr>
              <w:pStyle w:val="ConsPlusNormal"/>
              <w:rPr>
                <w:rFonts w:ascii="Times New Roman" w:hAnsi="Times New Roman" w:cs="Times New Roman"/>
              </w:rPr>
            </w:pPr>
          </w:p>
        </w:tc>
      </w:tr>
    </w:tbl>
    <w:p w:rsidR="008B0B4C" w:rsidRPr="00D87012" w:rsidRDefault="008B0B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4"/>
      </w:tblGrid>
      <w:tr w:rsidR="008B0B4C" w:rsidRPr="00D87012">
        <w:tc>
          <w:tcPr>
            <w:tcW w:w="8844" w:type="dxa"/>
            <w:tcBorders>
              <w:left w:val="single" w:sz="4" w:space="0" w:color="auto"/>
              <w:right w:val="single" w:sz="4" w:space="0" w:color="auto"/>
            </w:tcBorders>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Информация о видах деятельности, осуществляемых организацией (в соответствии с уставом)</w:t>
            </w:r>
          </w:p>
        </w:tc>
      </w:tr>
      <w:tr w:rsidR="008B0B4C" w:rsidRPr="00D87012">
        <w:tc>
          <w:tcPr>
            <w:tcW w:w="8844" w:type="dxa"/>
            <w:tcBorders>
              <w:left w:val="single" w:sz="4" w:space="0" w:color="auto"/>
              <w:right w:val="single" w:sz="4" w:space="0" w:color="auto"/>
            </w:tcBorders>
          </w:tcPr>
          <w:p w:rsidR="008B0B4C" w:rsidRPr="00D87012" w:rsidRDefault="008B0B4C">
            <w:pPr>
              <w:pStyle w:val="ConsPlusNormal"/>
              <w:rPr>
                <w:rFonts w:ascii="Times New Roman" w:hAnsi="Times New Roman" w:cs="Times New Roman"/>
              </w:rPr>
            </w:pPr>
          </w:p>
        </w:tc>
      </w:tr>
    </w:tbl>
    <w:p w:rsidR="008B0B4C" w:rsidRPr="00D87012" w:rsidRDefault="008B0B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4"/>
      </w:tblGrid>
      <w:tr w:rsidR="008B0B4C" w:rsidRPr="00D87012">
        <w:tc>
          <w:tcPr>
            <w:tcW w:w="8844" w:type="dxa"/>
            <w:tcBorders>
              <w:left w:val="single" w:sz="4" w:space="0" w:color="auto"/>
              <w:right w:val="single" w:sz="4" w:space="0" w:color="auto"/>
            </w:tcBorders>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 xml:space="preserve">Информация о мероприятии в сфере </w:t>
            </w:r>
            <w:proofErr w:type="spellStart"/>
            <w:r w:rsidRPr="00D87012">
              <w:rPr>
                <w:rFonts w:ascii="Times New Roman" w:hAnsi="Times New Roman" w:cs="Times New Roman"/>
              </w:rPr>
              <w:t>этноконфессиональных</w:t>
            </w:r>
            <w:proofErr w:type="spellEnd"/>
            <w:r w:rsidRPr="00D87012">
              <w:rPr>
                <w:rFonts w:ascii="Times New Roman" w:hAnsi="Times New Roman" w:cs="Times New Roman"/>
              </w:rPr>
              <w:t xml:space="preserve"> отношений</w:t>
            </w:r>
          </w:p>
        </w:tc>
      </w:tr>
      <w:tr w:rsidR="008B0B4C" w:rsidRPr="00D87012">
        <w:tc>
          <w:tcPr>
            <w:tcW w:w="8844" w:type="dxa"/>
            <w:tcBorders>
              <w:left w:val="single" w:sz="4" w:space="0" w:color="auto"/>
              <w:right w:val="single" w:sz="4" w:space="0" w:color="auto"/>
            </w:tcBorders>
          </w:tcPr>
          <w:p w:rsidR="008B0B4C" w:rsidRPr="00D87012" w:rsidRDefault="008B0B4C">
            <w:pPr>
              <w:pStyle w:val="ConsPlusNormal"/>
              <w:rPr>
                <w:rFonts w:ascii="Times New Roman" w:hAnsi="Times New Roman" w:cs="Times New Roman"/>
              </w:rPr>
            </w:pPr>
          </w:p>
        </w:tc>
      </w:tr>
    </w:tbl>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ind w:firstLine="540"/>
        <w:jc w:val="both"/>
        <w:rPr>
          <w:rFonts w:ascii="Times New Roman" w:hAnsi="Times New Roman" w:cs="Times New Roman"/>
        </w:rPr>
      </w:pPr>
      <w:r w:rsidRPr="00D87012">
        <w:rPr>
          <w:rFonts w:ascii="Times New Roman" w:hAnsi="Times New Roman" w:cs="Times New Roman"/>
        </w:rPr>
        <w:t>Достоверность представленной информации и документов подтверждаю.</w:t>
      </w:r>
    </w:p>
    <w:p w:rsidR="008B0B4C" w:rsidRPr="00D87012" w:rsidRDefault="008B0B4C">
      <w:pPr>
        <w:pStyle w:val="ConsPlusNormal"/>
        <w:spacing w:before="220"/>
        <w:ind w:firstLine="540"/>
        <w:jc w:val="both"/>
        <w:rPr>
          <w:rFonts w:ascii="Times New Roman" w:hAnsi="Times New Roman" w:cs="Times New Roman"/>
        </w:rPr>
      </w:pPr>
      <w:r w:rsidRPr="00D87012">
        <w:rPr>
          <w:rFonts w:ascii="Times New Roman" w:hAnsi="Times New Roman" w:cs="Times New Roman"/>
        </w:rPr>
        <w:t xml:space="preserve">С условиями предоставления субсидий из областного бюджета социально ориентированным некоммерческим организациям, не являющимся государственными (муниципальными) учреждениями, в целях оказания финансовой поддержки для участия в международных, всероссийских и региональных мероприятиях в сфере </w:t>
      </w:r>
      <w:proofErr w:type="spellStart"/>
      <w:r w:rsidRPr="00D87012">
        <w:rPr>
          <w:rFonts w:ascii="Times New Roman" w:hAnsi="Times New Roman" w:cs="Times New Roman"/>
        </w:rPr>
        <w:t>этноконфессиональных</w:t>
      </w:r>
      <w:proofErr w:type="spellEnd"/>
      <w:r w:rsidRPr="00D87012">
        <w:rPr>
          <w:rFonts w:ascii="Times New Roman" w:hAnsi="Times New Roman" w:cs="Times New Roman"/>
        </w:rPr>
        <w:t xml:space="preserve"> отношений ознакомлен(а) и согласен(на).</w:t>
      </w:r>
    </w:p>
    <w:p w:rsidR="008B0B4C" w:rsidRPr="00D87012" w:rsidRDefault="008B0B4C">
      <w:pPr>
        <w:pStyle w:val="ConsPlusNormal"/>
        <w:spacing w:before="220"/>
        <w:ind w:firstLine="540"/>
        <w:jc w:val="both"/>
        <w:rPr>
          <w:rFonts w:ascii="Times New Roman" w:hAnsi="Times New Roman" w:cs="Times New Roman"/>
        </w:rPr>
      </w:pPr>
      <w:r w:rsidRPr="00D87012">
        <w:rPr>
          <w:rFonts w:ascii="Times New Roman" w:hAnsi="Times New Roman" w:cs="Times New Roman"/>
        </w:rPr>
        <w:t>Даю свое согласие на обработку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nformat"/>
        <w:jc w:val="both"/>
        <w:rPr>
          <w:rFonts w:ascii="Times New Roman" w:hAnsi="Times New Roman" w:cs="Times New Roman"/>
        </w:rPr>
      </w:pPr>
      <w:r w:rsidRPr="00D87012">
        <w:rPr>
          <w:rFonts w:ascii="Times New Roman" w:hAnsi="Times New Roman" w:cs="Times New Roman"/>
        </w:rPr>
        <w:t>____________________________   ____________   _____________________________</w:t>
      </w:r>
    </w:p>
    <w:p w:rsidR="008B0B4C" w:rsidRPr="00D87012" w:rsidRDefault="008B0B4C">
      <w:pPr>
        <w:pStyle w:val="ConsPlusNonformat"/>
        <w:jc w:val="both"/>
        <w:rPr>
          <w:rFonts w:ascii="Times New Roman" w:hAnsi="Times New Roman" w:cs="Times New Roman"/>
        </w:rPr>
      </w:pPr>
      <w:r w:rsidRPr="00D87012">
        <w:rPr>
          <w:rFonts w:ascii="Times New Roman" w:hAnsi="Times New Roman" w:cs="Times New Roman"/>
        </w:rPr>
        <w:t xml:space="preserve">  (наименование должности     </w:t>
      </w:r>
      <w:proofErr w:type="gramStart"/>
      <w:r w:rsidRPr="00D87012">
        <w:rPr>
          <w:rFonts w:ascii="Times New Roman" w:hAnsi="Times New Roman" w:cs="Times New Roman"/>
        </w:rPr>
        <w:t xml:space="preserve">   (</w:t>
      </w:r>
      <w:proofErr w:type="gramEnd"/>
      <w:r w:rsidRPr="00D87012">
        <w:rPr>
          <w:rFonts w:ascii="Times New Roman" w:hAnsi="Times New Roman" w:cs="Times New Roman"/>
        </w:rPr>
        <w:t>подпись)         (фамилия, инициалы)</w:t>
      </w:r>
    </w:p>
    <w:p w:rsidR="008B0B4C" w:rsidRPr="00D87012" w:rsidRDefault="008B0B4C">
      <w:pPr>
        <w:pStyle w:val="ConsPlusNonformat"/>
        <w:jc w:val="both"/>
        <w:rPr>
          <w:rFonts w:ascii="Times New Roman" w:hAnsi="Times New Roman" w:cs="Times New Roman"/>
        </w:rPr>
      </w:pPr>
      <w:r w:rsidRPr="00D87012">
        <w:rPr>
          <w:rFonts w:ascii="Times New Roman" w:hAnsi="Times New Roman" w:cs="Times New Roman"/>
        </w:rPr>
        <w:t xml:space="preserve">  руководителя организации)</w:t>
      </w:r>
    </w:p>
    <w:p w:rsidR="008B0B4C" w:rsidRPr="00D87012" w:rsidRDefault="008B0B4C">
      <w:pPr>
        <w:pStyle w:val="ConsPlusNonformat"/>
        <w:jc w:val="both"/>
        <w:rPr>
          <w:rFonts w:ascii="Times New Roman" w:hAnsi="Times New Roman" w:cs="Times New Roman"/>
        </w:rPr>
      </w:pPr>
    </w:p>
    <w:p w:rsidR="008B0B4C" w:rsidRPr="00D87012" w:rsidRDefault="00767A61">
      <w:pPr>
        <w:pStyle w:val="ConsPlusNonformat"/>
        <w:jc w:val="both"/>
        <w:rPr>
          <w:rFonts w:ascii="Times New Roman" w:hAnsi="Times New Roman" w:cs="Times New Roman"/>
        </w:rPr>
      </w:pPr>
      <w:r w:rsidRPr="00D87012">
        <w:rPr>
          <w:rFonts w:ascii="Times New Roman" w:hAnsi="Times New Roman" w:cs="Times New Roman"/>
        </w:rPr>
        <w:t>«</w:t>
      </w:r>
      <w:r w:rsidR="008B0B4C" w:rsidRPr="00D87012">
        <w:rPr>
          <w:rFonts w:ascii="Times New Roman" w:hAnsi="Times New Roman" w:cs="Times New Roman"/>
        </w:rPr>
        <w:t>___</w:t>
      </w:r>
      <w:r w:rsidRPr="00D87012">
        <w:rPr>
          <w:rFonts w:ascii="Times New Roman" w:hAnsi="Times New Roman" w:cs="Times New Roman"/>
        </w:rPr>
        <w:t>»</w:t>
      </w:r>
      <w:r w:rsidR="008B0B4C" w:rsidRPr="00D87012">
        <w:rPr>
          <w:rFonts w:ascii="Times New Roman" w:hAnsi="Times New Roman" w:cs="Times New Roman"/>
        </w:rPr>
        <w:t xml:space="preserve"> __________ 20___ г.</w:t>
      </w: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Default="00767A61">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Pr="00D87012" w:rsidRDefault="004C6254">
      <w:pPr>
        <w:pStyle w:val="ConsPlusNormal"/>
        <w:jc w:val="both"/>
        <w:rPr>
          <w:rFonts w:ascii="Times New Roman" w:hAnsi="Times New Roman" w:cs="Times New Roman"/>
        </w:rPr>
      </w:pPr>
    </w:p>
    <w:p w:rsidR="008B0B4C" w:rsidRPr="00D87012" w:rsidRDefault="008B0B4C">
      <w:pPr>
        <w:pStyle w:val="ConsPlusNormal"/>
        <w:jc w:val="right"/>
        <w:outlineLvl w:val="1"/>
        <w:rPr>
          <w:rFonts w:ascii="Times New Roman" w:hAnsi="Times New Roman" w:cs="Times New Roman"/>
        </w:rPr>
      </w:pPr>
      <w:r w:rsidRPr="00D87012">
        <w:rPr>
          <w:rFonts w:ascii="Times New Roman" w:hAnsi="Times New Roman" w:cs="Times New Roman"/>
        </w:rPr>
        <w:lastRenderedPageBreak/>
        <w:t>Приложение 2</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к Порядку определения объема и предоставления субсидий</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из областного бюджета социально ориентированным</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некоммерческим организациям, не являющимся государственными</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(муниципальными) учреждениями, в целях оказания финансовой</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поддержки для участия в международных, всероссийских</w:t>
      </w:r>
    </w:p>
    <w:p w:rsidR="008B0B4C" w:rsidRPr="00D87012" w:rsidRDefault="008B0B4C">
      <w:pPr>
        <w:pStyle w:val="ConsPlusNormal"/>
        <w:jc w:val="right"/>
        <w:rPr>
          <w:rFonts w:ascii="Times New Roman" w:hAnsi="Times New Roman" w:cs="Times New Roman"/>
        </w:rPr>
      </w:pPr>
      <w:r w:rsidRPr="00D87012">
        <w:rPr>
          <w:rFonts w:ascii="Times New Roman" w:hAnsi="Times New Roman" w:cs="Times New Roman"/>
        </w:rPr>
        <w:t>и региональных мероприятиях в сфере</w:t>
      </w:r>
    </w:p>
    <w:p w:rsidR="008B0B4C" w:rsidRPr="00D87012" w:rsidRDefault="008B0B4C">
      <w:pPr>
        <w:pStyle w:val="ConsPlusNormal"/>
        <w:jc w:val="right"/>
        <w:rPr>
          <w:rFonts w:ascii="Times New Roman" w:hAnsi="Times New Roman" w:cs="Times New Roman"/>
        </w:rPr>
      </w:pPr>
      <w:proofErr w:type="spellStart"/>
      <w:r w:rsidRPr="00D87012">
        <w:rPr>
          <w:rFonts w:ascii="Times New Roman" w:hAnsi="Times New Roman" w:cs="Times New Roman"/>
        </w:rPr>
        <w:t>этноконфессиональных</w:t>
      </w:r>
      <w:proofErr w:type="spellEnd"/>
      <w:r w:rsidRPr="00D87012">
        <w:rPr>
          <w:rFonts w:ascii="Times New Roman" w:hAnsi="Times New Roman" w:cs="Times New Roman"/>
        </w:rPr>
        <w:t xml:space="preserve"> отношений</w:t>
      </w:r>
    </w:p>
    <w:p w:rsidR="008B0B4C" w:rsidRPr="00D87012" w:rsidRDefault="008B0B4C">
      <w:pPr>
        <w:spacing w:after="1"/>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center"/>
        <w:rPr>
          <w:rFonts w:ascii="Times New Roman" w:hAnsi="Times New Roman" w:cs="Times New Roman"/>
        </w:rPr>
      </w:pPr>
      <w:bookmarkStart w:id="37" w:name="P340"/>
      <w:bookmarkEnd w:id="37"/>
      <w:r w:rsidRPr="00D87012">
        <w:rPr>
          <w:rFonts w:ascii="Times New Roman" w:hAnsi="Times New Roman" w:cs="Times New Roman"/>
        </w:rPr>
        <w:t>НАПРАВЛЕНИЯ</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РАСХОДОВ, ИСТОЧНИКОМ ВОЗМЕЩЕНИЯ КОТОРЫХ ЯВЛЯЮТСЯ СУБСИДИИ</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ИЗ ОБЛАСТНОГО БЮДЖЕТА СОЦИАЛЬНО ОРИЕНТИРОВАННЫМ</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НЕКОММЕРЧЕСКИМ ОРГАНИЗАЦИЯМ, НЕ ЯВЛЯЮЩИМСЯ ГОСУДАРСТВЕННЫМИ</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(МУНИЦИПАЛЬНЫМИ) УЧРЕЖДЕНИЯМИ, В ЦЕЛЯХ ОКАЗАНИЯ ФИНАНСОВОЙ</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ПОДДЕРЖКИ ДЛЯ УЧАСТИЯ В МЕЖДУНАРОДНЫХ, ВСЕРОССИЙСКИХ</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И РЕГИОНАЛЬНЫХ МЕРОПРИЯТИЯХ В СФЕРЕ ЭТНОКОНФЕССИОНАЛЬНЫХ</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ОТНОШЕНИЙ</w:t>
      </w: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_________________________________________________________</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(полное наименование социально ориентированной</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некоммерческой организации, не являющейся государственным</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(муниципальным) учреждением (далее - организация))</w:t>
      </w:r>
    </w:p>
    <w:p w:rsidR="008B0B4C" w:rsidRPr="00D87012" w:rsidRDefault="008B0B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829"/>
        <w:gridCol w:w="1478"/>
        <w:gridCol w:w="1719"/>
        <w:gridCol w:w="1536"/>
      </w:tblGrid>
      <w:tr w:rsidR="008B0B4C" w:rsidRPr="00D87012">
        <w:tc>
          <w:tcPr>
            <w:tcW w:w="454" w:type="dxa"/>
            <w:vAlign w:val="center"/>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N</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п/п</w:t>
            </w:r>
          </w:p>
        </w:tc>
        <w:tc>
          <w:tcPr>
            <w:tcW w:w="3829" w:type="dxa"/>
            <w:vAlign w:val="center"/>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Наименование статьи расходов</w:t>
            </w:r>
          </w:p>
        </w:tc>
        <w:tc>
          <w:tcPr>
            <w:tcW w:w="1478" w:type="dxa"/>
            <w:vAlign w:val="center"/>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Количество</w:t>
            </w:r>
          </w:p>
        </w:tc>
        <w:tc>
          <w:tcPr>
            <w:tcW w:w="1719" w:type="dxa"/>
            <w:vAlign w:val="center"/>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Цена</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(рублей)</w:t>
            </w:r>
          </w:p>
        </w:tc>
        <w:tc>
          <w:tcPr>
            <w:tcW w:w="1536" w:type="dxa"/>
            <w:vAlign w:val="center"/>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Всего</w:t>
            </w:r>
          </w:p>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(рублей)</w:t>
            </w:r>
          </w:p>
        </w:tc>
      </w:tr>
      <w:tr w:rsidR="008B0B4C" w:rsidRPr="00D87012">
        <w:tc>
          <w:tcPr>
            <w:tcW w:w="454" w:type="dxa"/>
            <w:vAlign w:val="center"/>
          </w:tcPr>
          <w:p w:rsidR="008B0B4C" w:rsidRPr="00D87012" w:rsidRDefault="008B0B4C">
            <w:pPr>
              <w:pStyle w:val="ConsPlusNormal"/>
              <w:rPr>
                <w:rFonts w:ascii="Times New Roman" w:hAnsi="Times New Roman" w:cs="Times New Roman"/>
              </w:rPr>
            </w:pPr>
          </w:p>
        </w:tc>
        <w:tc>
          <w:tcPr>
            <w:tcW w:w="3829" w:type="dxa"/>
            <w:vAlign w:val="center"/>
          </w:tcPr>
          <w:p w:rsidR="008B0B4C" w:rsidRPr="00D87012" w:rsidRDefault="008B0B4C">
            <w:pPr>
              <w:pStyle w:val="ConsPlusNormal"/>
              <w:rPr>
                <w:rFonts w:ascii="Times New Roman" w:hAnsi="Times New Roman" w:cs="Times New Roman"/>
              </w:rPr>
            </w:pPr>
          </w:p>
        </w:tc>
        <w:tc>
          <w:tcPr>
            <w:tcW w:w="1478" w:type="dxa"/>
            <w:vAlign w:val="center"/>
          </w:tcPr>
          <w:p w:rsidR="008B0B4C" w:rsidRPr="00D87012" w:rsidRDefault="008B0B4C">
            <w:pPr>
              <w:pStyle w:val="ConsPlusNormal"/>
              <w:rPr>
                <w:rFonts w:ascii="Times New Roman" w:hAnsi="Times New Roman" w:cs="Times New Roman"/>
              </w:rPr>
            </w:pPr>
          </w:p>
        </w:tc>
        <w:tc>
          <w:tcPr>
            <w:tcW w:w="1719" w:type="dxa"/>
            <w:vAlign w:val="center"/>
          </w:tcPr>
          <w:p w:rsidR="008B0B4C" w:rsidRPr="00D87012" w:rsidRDefault="008B0B4C">
            <w:pPr>
              <w:pStyle w:val="ConsPlusNormal"/>
              <w:rPr>
                <w:rFonts w:ascii="Times New Roman" w:hAnsi="Times New Roman" w:cs="Times New Roman"/>
              </w:rPr>
            </w:pPr>
          </w:p>
        </w:tc>
        <w:tc>
          <w:tcPr>
            <w:tcW w:w="1536" w:type="dxa"/>
            <w:vAlign w:val="center"/>
          </w:tcPr>
          <w:p w:rsidR="008B0B4C" w:rsidRPr="00D87012" w:rsidRDefault="008B0B4C">
            <w:pPr>
              <w:pStyle w:val="ConsPlusNormal"/>
              <w:rPr>
                <w:rFonts w:ascii="Times New Roman" w:hAnsi="Times New Roman" w:cs="Times New Roman"/>
              </w:rPr>
            </w:pPr>
          </w:p>
        </w:tc>
      </w:tr>
      <w:tr w:rsidR="008B0B4C" w:rsidRPr="00D87012">
        <w:tc>
          <w:tcPr>
            <w:tcW w:w="454" w:type="dxa"/>
            <w:vAlign w:val="center"/>
          </w:tcPr>
          <w:p w:rsidR="008B0B4C" w:rsidRPr="00D87012" w:rsidRDefault="008B0B4C">
            <w:pPr>
              <w:pStyle w:val="ConsPlusNormal"/>
              <w:rPr>
                <w:rFonts w:ascii="Times New Roman" w:hAnsi="Times New Roman" w:cs="Times New Roman"/>
              </w:rPr>
            </w:pPr>
          </w:p>
        </w:tc>
        <w:tc>
          <w:tcPr>
            <w:tcW w:w="3829" w:type="dxa"/>
            <w:vAlign w:val="center"/>
          </w:tcPr>
          <w:p w:rsidR="008B0B4C" w:rsidRPr="00D87012" w:rsidRDefault="008B0B4C">
            <w:pPr>
              <w:pStyle w:val="ConsPlusNormal"/>
              <w:rPr>
                <w:rFonts w:ascii="Times New Roman" w:hAnsi="Times New Roman" w:cs="Times New Roman"/>
              </w:rPr>
            </w:pPr>
          </w:p>
        </w:tc>
        <w:tc>
          <w:tcPr>
            <w:tcW w:w="1478" w:type="dxa"/>
            <w:vAlign w:val="center"/>
          </w:tcPr>
          <w:p w:rsidR="008B0B4C" w:rsidRPr="00D87012" w:rsidRDefault="008B0B4C">
            <w:pPr>
              <w:pStyle w:val="ConsPlusNormal"/>
              <w:rPr>
                <w:rFonts w:ascii="Times New Roman" w:hAnsi="Times New Roman" w:cs="Times New Roman"/>
              </w:rPr>
            </w:pPr>
          </w:p>
        </w:tc>
        <w:tc>
          <w:tcPr>
            <w:tcW w:w="1719" w:type="dxa"/>
            <w:vAlign w:val="center"/>
          </w:tcPr>
          <w:p w:rsidR="008B0B4C" w:rsidRPr="00D87012" w:rsidRDefault="008B0B4C">
            <w:pPr>
              <w:pStyle w:val="ConsPlusNormal"/>
              <w:rPr>
                <w:rFonts w:ascii="Times New Roman" w:hAnsi="Times New Roman" w:cs="Times New Roman"/>
              </w:rPr>
            </w:pPr>
          </w:p>
        </w:tc>
        <w:tc>
          <w:tcPr>
            <w:tcW w:w="1536" w:type="dxa"/>
            <w:vAlign w:val="center"/>
          </w:tcPr>
          <w:p w:rsidR="008B0B4C" w:rsidRPr="00D87012" w:rsidRDefault="008B0B4C">
            <w:pPr>
              <w:pStyle w:val="ConsPlusNormal"/>
              <w:rPr>
                <w:rFonts w:ascii="Times New Roman" w:hAnsi="Times New Roman" w:cs="Times New Roman"/>
              </w:rPr>
            </w:pPr>
          </w:p>
        </w:tc>
      </w:tr>
      <w:tr w:rsidR="008B0B4C" w:rsidRPr="00D87012">
        <w:tc>
          <w:tcPr>
            <w:tcW w:w="4283" w:type="dxa"/>
            <w:gridSpan w:val="2"/>
            <w:vAlign w:val="center"/>
          </w:tcPr>
          <w:p w:rsidR="008B0B4C" w:rsidRPr="00D87012" w:rsidRDefault="008B0B4C">
            <w:pPr>
              <w:pStyle w:val="ConsPlusNormal"/>
              <w:jc w:val="both"/>
              <w:rPr>
                <w:rFonts w:ascii="Times New Roman" w:hAnsi="Times New Roman" w:cs="Times New Roman"/>
              </w:rPr>
            </w:pPr>
            <w:r w:rsidRPr="00D87012">
              <w:rPr>
                <w:rFonts w:ascii="Times New Roman" w:hAnsi="Times New Roman" w:cs="Times New Roman"/>
              </w:rPr>
              <w:t>Итого:</w:t>
            </w:r>
          </w:p>
        </w:tc>
        <w:tc>
          <w:tcPr>
            <w:tcW w:w="1478" w:type="dxa"/>
            <w:vAlign w:val="center"/>
          </w:tcPr>
          <w:p w:rsidR="008B0B4C" w:rsidRPr="00D87012" w:rsidRDefault="008B0B4C">
            <w:pPr>
              <w:pStyle w:val="ConsPlusNormal"/>
              <w:rPr>
                <w:rFonts w:ascii="Times New Roman" w:hAnsi="Times New Roman" w:cs="Times New Roman"/>
              </w:rPr>
            </w:pPr>
          </w:p>
        </w:tc>
        <w:tc>
          <w:tcPr>
            <w:tcW w:w="1719" w:type="dxa"/>
            <w:vAlign w:val="center"/>
          </w:tcPr>
          <w:p w:rsidR="008B0B4C" w:rsidRPr="00D87012" w:rsidRDefault="008B0B4C">
            <w:pPr>
              <w:pStyle w:val="ConsPlusNormal"/>
              <w:rPr>
                <w:rFonts w:ascii="Times New Roman" w:hAnsi="Times New Roman" w:cs="Times New Roman"/>
              </w:rPr>
            </w:pPr>
          </w:p>
        </w:tc>
        <w:tc>
          <w:tcPr>
            <w:tcW w:w="1536" w:type="dxa"/>
            <w:vAlign w:val="center"/>
          </w:tcPr>
          <w:p w:rsidR="008B0B4C" w:rsidRPr="00D87012" w:rsidRDefault="008B0B4C">
            <w:pPr>
              <w:pStyle w:val="ConsPlusNormal"/>
              <w:rPr>
                <w:rFonts w:ascii="Times New Roman" w:hAnsi="Times New Roman" w:cs="Times New Roman"/>
              </w:rPr>
            </w:pPr>
          </w:p>
        </w:tc>
      </w:tr>
    </w:tbl>
    <w:p w:rsidR="008B0B4C" w:rsidRPr="00D87012" w:rsidRDefault="008B0B4C">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340"/>
        <w:gridCol w:w="1757"/>
        <w:gridCol w:w="340"/>
        <w:gridCol w:w="2799"/>
      </w:tblGrid>
      <w:tr w:rsidR="008B0B4C" w:rsidRPr="00D87012">
        <w:tc>
          <w:tcPr>
            <w:tcW w:w="3828" w:type="dxa"/>
            <w:tcBorders>
              <w:top w:val="nil"/>
              <w:left w:val="nil"/>
              <w:bottom w:val="single" w:sz="4" w:space="0" w:color="auto"/>
              <w:right w:val="nil"/>
            </w:tcBorders>
          </w:tcPr>
          <w:p w:rsidR="008B0B4C" w:rsidRPr="00D87012" w:rsidRDefault="008B0B4C">
            <w:pPr>
              <w:pStyle w:val="ConsPlusNormal"/>
              <w:rPr>
                <w:rFonts w:ascii="Times New Roman" w:hAnsi="Times New Roman" w:cs="Times New Roman"/>
              </w:rPr>
            </w:pPr>
          </w:p>
        </w:tc>
        <w:tc>
          <w:tcPr>
            <w:tcW w:w="340" w:type="dxa"/>
            <w:tcBorders>
              <w:top w:val="nil"/>
              <w:left w:val="nil"/>
              <w:bottom w:val="nil"/>
              <w:right w:val="nil"/>
            </w:tcBorders>
          </w:tcPr>
          <w:p w:rsidR="008B0B4C" w:rsidRPr="00D87012" w:rsidRDefault="008B0B4C">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8B0B4C" w:rsidRPr="00D87012" w:rsidRDefault="008B0B4C">
            <w:pPr>
              <w:pStyle w:val="ConsPlusNormal"/>
              <w:rPr>
                <w:rFonts w:ascii="Times New Roman" w:hAnsi="Times New Roman" w:cs="Times New Roman"/>
              </w:rPr>
            </w:pPr>
          </w:p>
        </w:tc>
        <w:tc>
          <w:tcPr>
            <w:tcW w:w="340" w:type="dxa"/>
            <w:tcBorders>
              <w:top w:val="nil"/>
              <w:left w:val="nil"/>
              <w:bottom w:val="nil"/>
              <w:right w:val="nil"/>
            </w:tcBorders>
          </w:tcPr>
          <w:p w:rsidR="008B0B4C" w:rsidRPr="00D87012" w:rsidRDefault="008B0B4C">
            <w:pPr>
              <w:pStyle w:val="ConsPlusNormal"/>
              <w:rPr>
                <w:rFonts w:ascii="Times New Roman" w:hAnsi="Times New Roman" w:cs="Times New Roman"/>
              </w:rPr>
            </w:pPr>
          </w:p>
        </w:tc>
        <w:tc>
          <w:tcPr>
            <w:tcW w:w="2799" w:type="dxa"/>
            <w:tcBorders>
              <w:top w:val="nil"/>
              <w:left w:val="nil"/>
              <w:bottom w:val="single" w:sz="4" w:space="0" w:color="auto"/>
              <w:right w:val="nil"/>
            </w:tcBorders>
          </w:tcPr>
          <w:p w:rsidR="008B0B4C" w:rsidRPr="00D87012" w:rsidRDefault="008B0B4C">
            <w:pPr>
              <w:pStyle w:val="ConsPlusNormal"/>
              <w:rPr>
                <w:rFonts w:ascii="Times New Roman" w:hAnsi="Times New Roman" w:cs="Times New Roman"/>
              </w:rPr>
            </w:pPr>
          </w:p>
        </w:tc>
      </w:tr>
      <w:tr w:rsidR="008B0B4C" w:rsidRPr="00D87012">
        <w:tblPrEx>
          <w:tblBorders>
            <w:insideH w:val="none" w:sz="0" w:space="0" w:color="auto"/>
          </w:tblBorders>
        </w:tblPrEx>
        <w:tc>
          <w:tcPr>
            <w:tcW w:w="3828" w:type="dxa"/>
            <w:tcBorders>
              <w:top w:val="single" w:sz="4" w:space="0" w:color="auto"/>
              <w:left w:val="nil"/>
              <w:bottom w:val="nil"/>
              <w:right w:val="nil"/>
            </w:tcBorders>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(наименование должности руководителя организации)</w:t>
            </w:r>
          </w:p>
        </w:tc>
        <w:tc>
          <w:tcPr>
            <w:tcW w:w="340" w:type="dxa"/>
            <w:tcBorders>
              <w:top w:val="nil"/>
              <w:left w:val="nil"/>
              <w:bottom w:val="nil"/>
              <w:right w:val="nil"/>
            </w:tcBorders>
          </w:tcPr>
          <w:p w:rsidR="008B0B4C" w:rsidRPr="00D87012" w:rsidRDefault="008B0B4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(подпись)</w:t>
            </w:r>
          </w:p>
        </w:tc>
        <w:tc>
          <w:tcPr>
            <w:tcW w:w="340" w:type="dxa"/>
            <w:tcBorders>
              <w:top w:val="nil"/>
              <w:left w:val="nil"/>
              <w:bottom w:val="nil"/>
              <w:right w:val="nil"/>
            </w:tcBorders>
          </w:tcPr>
          <w:p w:rsidR="008B0B4C" w:rsidRPr="00D87012" w:rsidRDefault="008B0B4C">
            <w:pPr>
              <w:pStyle w:val="ConsPlusNormal"/>
              <w:rPr>
                <w:rFonts w:ascii="Times New Roman" w:hAnsi="Times New Roman" w:cs="Times New Roman"/>
              </w:rPr>
            </w:pPr>
          </w:p>
        </w:tc>
        <w:tc>
          <w:tcPr>
            <w:tcW w:w="2799" w:type="dxa"/>
            <w:tcBorders>
              <w:top w:val="single" w:sz="4" w:space="0" w:color="auto"/>
              <w:left w:val="nil"/>
              <w:bottom w:val="nil"/>
              <w:right w:val="nil"/>
            </w:tcBorders>
          </w:tcPr>
          <w:p w:rsidR="008B0B4C" w:rsidRPr="00D87012" w:rsidRDefault="008B0B4C">
            <w:pPr>
              <w:pStyle w:val="ConsPlusNormal"/>
              <w:jc w:val="center"/>
              <w:rPr>
                <w:rFonts w:ascii="Times New Roman" w:hAnsi="Times New Roman" w:cs="Times New Roman"/>
              </w:rPr>
            </w:pPr>
            <w:r w:rsidRPr="00D87012">
              <w:rPr>
                <w:rFonts w:ascii="Times New Roman" w:hAnsi="Times New Roman" w:cs="Times New Roman"/>
              </w:rPr>
              <w:t>(фамилия, инициалы)</w:t>
            </w:r>
          </w:p>
        </w:tc>
      </w:tr>
      <w:tr w:rsidR="008B0B4C" w:rsidRPr="00D87012">
        <w:tblPrEx>
          <w:tblBorders>
            <w:insideH w:val="none" w:sz="0" w:space="0" w:color="auto"/>
          </w:tblBorders>
        </w:tblPrEx>
        <w:tc>
          <w:tcPr>
            <w:tcW w:w="9064" w:type="dxa"/>
            <w:gridSpan w:val="5"/>
            <w:tcBorders>
              <w:top w:val="nil"/>
              <w:left w:val="nil"/>
              <w:bottom w:val="nil"/>
              <w:right w:val="nil"/>
            </w:tcBorders>
          </w:tcPr>
          <w:p w:rsidR="008B0B4C" w:rsidRPr="00D87012" w:rsidRDefault="00767A61">
            <w:pPr>
              <w:pStyle w:val="ConsPlusNormal"/>
              <w:rPr>
                <w:rFonts w:ascii="Times New Roman" w:hAnsi="Times New Roman" w:cs="Times New Roman"/>
              </w:rPr>
            </w:pPr>
            <w:r w:rsidRPr="00D87012">
              <w:rPr>
                <w:rFonts w:ascii="Times New Roman" w:hAnsi="Times New Roman" w:cs="Times New Roman"/>
              </w:rPr>
              <w:t>«___»</w:t>
            </w:r>
            <w:r w:rsidR="008B0B4C" w:rsidRPr="00D87012">
              <w:rPr>
                <w:rFonts w:ascii="Times New Roman" w:hAnsi="Times New Roman" w:cs="Times New Roman"/>
              </w:rPr>
              <w:t xml:space="preserve"> __________ 20___ г.</w:t>
            </w:r>
          </w:p>
        </w:tc>
      </w:tr>
    </w:tbl>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8B0B4C" w:rsidRPr="00D87012" w:rsidRDefault="008B0B4C">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p w:rsidR="00767A61" w:rsidRDefault="00767A61">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4C6254" w:rsidRDefault="004C6254">
      <w:pPr>
        <w:pStyle w:val="ConsPlusNormal"/>
        <w:jc w:val="both"/>
        <w:rPr>
          <w:rFonts w:ascii="Times New Roman" w:hAnsi="Times New Roman" w:cs="Times New Roman"/>
        </w:rPr>
      </w:pPr>
    </w:p>
    <w:p w:rsidR="00767A61" w:rsidRPr="00D87012" w:rsidRDefault="00767A61">
      <w:pPr>
        <w:pStyle w:val="ConsPlusNormal"/>
        <w:jc w:val="both"/>
        <w:rPr>
          <w:rFonts w:ascii="Times New Roman" w:hAnsi="Times New Roman" w:cs="Times New Roman"/>
        </w:rPr>
      </w:pPr>
    </w:p>
    <w:sectPr w:rsidR="00767A61" w:rsidRPr="00D87012" w:rsidSect="00D870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4C"/>
    <w:rsid w:val="0028683C"/>
    <w:rsid w:val="003242A6"/>
    <w:rsid w:val="00370116"/>
    <w:rsid w:val="003E74AC"/>
    <w:rsid w:val="00427D00"/>
    <w:rsid w:val="00475EAB"/>
    <w:rsid w:val="00483382"/>
    <w:rsid w:val="00497B88"/>
    <w:rsid w:val="004B7EF6"/>
    <w:rsid w:val="004C6254"/>
    <w:rsid w:val="00521CE0"/>
    <w:rsid w:val="005B1BB7"/>
    <w:rsid w:val="005E4E68"/>
    <w:rsid w:val="00681EB3"/>
    <w:rsid w:val="00682D94"/>
    <w:rsid w:val="00767A61"/>
    <w:rsid w:val="007A3661"/>
    <w:rsid w:val="008B0B4C"/>
    <w:rsid w:val="00BB7ABC"/>
    <w:rsid w:val="00D11256"/>
    <w:rsid w:val="00D24B5F"/>
    <w:rsid w:val="00D87012"/>
    <w:rsid w:val="00DE0DB8"/>
    <w:rsid w:val="00F22A28"/>
    <w:rsid w:val="00F6002F"/>
    <w:rsid w:val="00FD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B77CF-EEA6-488B-B485-E107E1DE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E6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0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0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0B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0B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0B4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475EAB"/>
    <w:pPr>
      <w:tabs>
        <w:tab w:val="center" w:pos="4677"/>
        <w:tab w:val="right" w:pos="9355"/>
      </w:tabs>
    </w:pPr>
  </w:style>
  <w:style w:type="character" w:customStyle="1" w:styleId="a4">
    <w:name w:val="Верхний колонтитул Знак"/>
    <w:basedOn w:val="a0"/>
    <w:link w:val="a3"/>
    <w:uiPriority w:val="99"/>
    <w:semiHidden/>
    <w:rsid w:val="00475EAB"/>
  </w:style>
  <w:style w:type="paragraph" w:styleId="a5">
    <w:name w:val="Balloon Text"/>
    <w:basedOn w:val="a"/>
    <w:link w:val="a6"/>
    <w:uiPriority w:val="99"/>
    <w:semiHidden/>
    <w:unhideWhenUsed/>
    <w:rsid w:val="00427D00"/>
    <w:rPr>
      <w:rFonts w:ascii="Segoe UI" w:hAnsi="Segoe UI" w:cs="Segoe UI"/>
      <w:sz w:val="18"/>
      <w:szCs w:val="18"/>
    </w:rPr>
  </w:style>
  <w:style w:type="character" w:customStyle="1" w:styleId="a6">
    <w:name w:val="Текст выноски Знак"/>
    <w:basedOn w:val="a0"/>
    <w:link w:val="a5"/>
    <w:uiPriority w:val="99"/>
    <w:semiHidden/>
    <w:rsid w:val="00427D00"/>
    <w:rPr>
      <w:rFonts w:ascii="Segoe UI" w:hAnsi="Segoe UI" w:cs="Segoe UI"/>
      <w:sz w:val="18"/>
      <w:szCs w:val="18"/>
    </w:rPr>
  </w:style>
  <w:style w:type="character" w:styleId="a7">
    <w:name w:val="Hyperlink"/>
    <w:basedOn w:val="a0"/>
    <w:uiPriority w:val="99"/>
    <w:unhideWhenUsed/>
    <w:rsid w:val="00521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0F6B47D7F11A80E4A50165BE0FCA9B92F72C78030F749AEB5341C672880020D726FEF494A6371A4AC8FAD97ADB8F282925C7E02FB6E53C42E68A3Fx9f6J" TargetMode="External"/><Relationship Id="rId117" Type="http://schemas.openxmlformats.org/officeDocument/2006/relationships/hyperlink" Target="consultantplus://offline/ref=AA0F6B47D7F11A80E4A50165BE0FCA9B92F72C78030F749AEB5341C672880020D726FEF494A6371A4AC8FADA75DB8F282925C7E02FB6E53C42E68A3Fx9f6J" TargetMode="External"/><Relationship Id="rId21" Type="http://schemas.openxmlformats.org/officeDocument/2006/relationships/hyperlink" Target="consultantplus://offline/ref=AA0F6B47D7F11A80E4A50165BE0FCA9B92F72C7803027097E45741C672880020D726FEF494A6371A4AC8FADA7BDB8F282925C7E02FB6E53C42E68A3Fx9f6J" TargetMode="External"/><Relationship Id="rId42" Type="http://schemas.openxmlformats.org/officeDocument/2006/relationships/hyperlink" Target="consultantplus://offline/ref=AA0F6B47D7F11A80E4A50165BE0FCA9B92F72C7803027097E45741C672880020D726FEF494A6371A4AC8FADE71DB8F282925C7E02FB6E53C42E68A3Fx9f6J" TargetMode="External"/><Relationship Id="rId47" Type="http://schemas.openxmlformats.org/officeDocument/2006/relationships/hyperlink" Target="consultantplus://offline/ref=AA0F6B47D7F11A80E4A50165BE0FCA9B92F72C78030D719CEA5941C672880020D726FEF494A6371A4AC8FADB71DB8F282925C7E02FB6E53C42E68A3Fx9f6J" TargetMode="External"/><Relationship Id="rId63" Type="http://schemas.openxmlformats.org/officeDocument/2006/relationships/hyperlink" Target="consultantplus://offline/ref=AA0F6B47D7F11A80E4A50165BE0FCA9B92F72C7803027097E45741C672880020D726FEF494A6371A4AC8FAD17BDB8F282925C7E02FB6E53C42E68A3Fx9f6J" TargetMode="External"/><Relationship Id="rId68" Type="http://schemas.openxmlformats.org/officeDocument/2006/relationships/hyperlink" Target="consultantplus://offline/ref=AA0F6B47D7F11A80E4A50165BE0FCA9B92F72C780303719FE35541C672880020D726FEF494A6371A4AC8FADB74DB8F282925C7E02FB6E53C42E68A3Fx9f6J" TargetMode="External"/><Relationship Id="rId84" Type="http://schemas.openxmlformats.org/officeDocument/2006/relationships/hyperlink" Target="consultantplus://offline/ref=AA0F6B47D7F11A80E4A50165BE0FCA9B92F72C7803037199E45741C672880020D726FEF494A6371A4AC8FADA74DB8F282925C7E02FB6E53C42E68A3Fx9f6J" TargetMode="External"/><Relationship Id="rId89" Type="http://schemas.openxmlformats.org/officeDocument/2006/relationships/hyperlink" Target="consultantplus://offline/ref=AA0F6B47D7F11A80E4A50165BE0FCA9B92F72C78030D719CEA5941C672880020D726FEF494A6371A4AC8FADC7BDB8F282925C7E02FB6E53C42E68A3Fx9f6J" TargetMode="External"/><Relationship Id="rId112" Type="http://schemas.openxmlformats.org/officeDocument/2006/relationships/hyperlink" Target="consultantplus://offline/ref=AA0F6B47D7F11A80E4A50165BE0FCA9B92F72C7803027097E45741C672880020D726FEF494A6371A4AC8FBDB7BDB8F282925C7E02FB6E53C42E68A3Fx9f6J" TargetMode="External"/><Relationship Id="rId133" Type="http://schemas.openxmlformats.org/officeDocument/2006/relationships/hyperlink" Target="consultantplus://offline/ref=AA0F6B47D7F11A80E4A50165BE0FCA9B92F72C780303719FE35541C672880020D726FEF494A6371A4AC8FADC73DB8F282925C7E02FB6E53C42E68A3Fx9f6J" TargetMode="External"/><Relationship Id="rId138" Type="http://schemas.openxmlformats.org/officeDocument/2006/relationships/theme" Target="theme/theme1.xml"/><Relationship Id="rId16" Type="http://schemas.openxmlformats.org/officeDocument/2006/relationships/hyperlink" Target="consultantplus://offline/ref=AA0F6B47D7F11A80E4A51F68A863909790F47B7C010878C9BF0547912DD806759766F8A1D4E7314F1B8CAFD471D1C579656EC8E32CxAfAJ" TargetMode="External"/><Relationship Id="rId107" Type="http://schemas.openxmlformats.org/officeDocument/2006/relationships/hyperlink" Target="consultantplus://offline/ref=AA0F6B47D7F11A80E4A50165BE0FCA9B92F72C7803027097E45741C672880020D726FEF494A6371A4AC8FBDB71DB8F282925C7E02FB6E53C42E68A3Fx9f6J" TargetMode="External"/><Relationship Id="rId11" Type="http://schemas.openxmlformats.org/officeDocument/2006/relationships/hyperlink" Target="consultantplus://offline/ref=AA0F6B47D7F11A80E4A50165BE0FCA9B92F72C7803027097E45741C672880020D726FEF494A6371A4AC8FAD872DB8F282925C7E02FB6E53C42E68A3Fx9f6J" TargetMode="External"/><Relationship Id="rId32" Type="http://schemas.openxmlformats.org/officeDocument/2006/relationships/hyperlink" Target="consultantplus://offline/ref=AA0F6B47D7F11A80E4A50165BE0FCA9B92F72C7803027097E45741C672880020D726FEF494A6371A4AC8FADD75DB8F282925C7E02FB6E53C42E68A3Fx9f6J" TargetMode="External"/><Relationship Id="rId37" Type="http://schemas.openxmlformats.org/officeDocument/2006/relationships/hyperlink" Target="consultantplus://offline/ref=AA0F6B47D7F11A80E4A50165BE0FCA9B92F72C780303719FE35541C672880020D726FEF494A6371A4AC8FAD876DB8F282925C7E02FB6E53C42E68A3Fx9f6J" TargetMode="External"/><Relationship Id="rId53" Type="http://schemas.openxmlformats.org/officeDocument/2006/relationships/hyperlink" Target="consultantplus://offline/ref=AA0F6B47D7F11A80E4A50165BE0FCA9B92F72C780303719FE35541C672880020D726FEF494A6371A4AC8FADB71DB8F282925C7E02FB6E53C42E68A3Fx9f6J" TargetMode="External"/><Relationship Id="rId58" Type="http://schemas.openxmlformats.org/officeDocument/2006/relationships/hyperlink" Target="consultantplus://offline/ref=AA0F6B47D7F11A80E4A50165BE0FCA9B92F72C7803027097E45741C672880020D726FEF494A6371A4AC8FAD172DB8F282925C7E02FB6E53C42E68A3Fx9f6J" TargetMode="External"/><Relationship Id="rId74" Type="http://schemas.openxmlformats.org/officeDocument/2006/relationships/hyperlink" Target="consultantplus://offline/ref=AA0F6B47D7F11A80E4A50165BE0FCA9B92F72C7803027097E45741C672880020D726FEF494A6371A4AC8FBD972DB8F282925C7E02FB6E53C42E68A3Fx9f6J" TargetMode="External"/><Relationship Id="rId79" Type="http://schemas.openxmlformats.org/officeDocument/2006/relationships/hyperlink" Target="consultantplus://offline/ref=AA0F6B47D7F11A80E4A50165BE0FCA9B92F72C7803027097E45741C672880020D726FEF494A6371A4AC8FBD975DB8F282925C7E02FB6E53C42E68A3Fx9f6J" TargetMode="External"/><Relationship Id="rId102" Type="http://schemas.openxmlformats.org/officeDocument/2006/relationships/hyperlink" Target="consultantplus://offline/ref=AA0F6B47D7F11A80E4A50165BE0FCA9B92F72C7803027097E45741C672880020D726FEF494A6371A4AC8FBD875DB8F282925C7E02FB6E53C42E68A3Fx9f6J" TargetMode="External"/><Relationship Id="rId123" Type="http://schemas.openxmlformats.org/officeDocument/2006/relationships/hyperlink" Target="consultantplus://offline/ref=AA0F6B47D7F11A80E4A50165BE0FCA9B92F72C7803027097E45741C672880020D726FEF494A6371A4AC8FBDA75DB8F282925C7E02FB6E53C42E68A3Fx9f6J" TargetMode="External"/><Relationship Id="rId128" Type="http://schemas.openxmlformats.org/officeDocument/2006/relationships/hyperlink" Target="consultantplus://offline/ref=AA0F6B47D7F11A80E4A50165BE0FCA9B92F72C7803027097E45741C672880020D726FEF494A6371A4AC8FBDD73DB8F282925C7E02FB6E53C42E68A3Fx9f6J" TargetMode="External"/><Relationship Id="rId5" Type="http://schemas.openxmlformats.org/officeDocument/2006/relationships/hyperlink" Target="consultantplus://offline/ref=AA0F6B47D7F11A80E4A50165BE0FCA9B92F72C78030F749AEB5341C672880020D726FEF494A6371A4AC8FAD974DB8F282925C7E02FB6E53C42E68A3Fx9f6J" TargetMode="External"/><Relationship Id="rId90" Type="http://schemas.openxmlformats.org/officeDocument/2006/relationships/hyperlink" Target="consultantplus://offline/ref=AA0F6B47D7F11A80E4A50165BE0FCA9B92F72C78030D719CEA5941C672880020D726FEF494A6371A4AC8FADF72DB8F282925C7E02FB6E53C42E68A3Fx9f6J" TargetMode="External"/><Relationship Id="rId95" Type="http://schemas.openxmlformats.org/officeDocument/2006/relationships/hyperlink" Target="consultantplus://offline/ref=AA0F6B47D7F11A80E4A50165BE0FCA9B92F72C78030D719CEA5941C672880020D726FEF494A6371A4AC8FADF77DB8F282925C7E02FB6E53C42E68A3Fx9f6J" TargetMode="External"/><Relationship Id="rId14" Type="http://schemas.openxmlformats.org/officeDocument/2006/relationships/hyperlink" Target="consultantplus://offline/ref=AA0F6B47D7F11A80E4A50165BE0FCA9B92F72C7803027097E45741C672880020D726FEF494A6371A4AC8FADA76DB8F282925C7E02FB6E53C42E68A3Fx9f6J" TargetMode="External"/><Relationship Id="rId22" Type="http://schemas.openxmlformats.org/officeDocument/2006/relationships/hyperlink" Target="consultantplus://offline/ref=AA0F6B47D7F11A80E4A50165BE0FCA9B92F72C780303719FE35541C672880020D726FEF494A6371A4AC8FAD97ADB8F282925C7E02FB6E53C42E68A3Fx9f6J" TargetMode="External"/><Relationship Id="rId27" Type="http://schemas.openxmlformats.org/officeDocument/2006/relationships/hyperlink" Target="consultantplus://offline/ref=AA0F6B47D7F11A80E4A50165BE0FCA9B92F72C78030D719CEA5941C672880020D726FEF494A6371A4AC8FAD871DB8F282925C7E02FB6E53C42E68A3Fx9f6J" TargetMode="External"/><Relationship Id="rId30" Type="http://schemas.openxmlformats.org/officeDocument/2006/relationships/hyperlink" Target="consultantplus://offline/ref=AA0F6B47D7F11A80E4A50165BE0FCA9B92F72C78030D719CEA5941C672880020D726FEF494A6371A4AC8FAD874DB8F282925C7E02FB6E53C42E68A3Fx9f6J" TargetMode="External"/><Relationship Id="rId35" Type="http://schemas.openxmlformats.org/officeDocument/2006/relationships/hyperlink" Target="consultantplus://offline/ref=AA0F6B47D7F11A80E4A50165BE0FCA9B92F72C7803027097E45741C672880020D726FEF494A6371A4AC8FADD7BDB8F282925C7E02FB6E53C42E68A3Fx9f6J" TargetMode="External"/><Relationship Id="rId43" Type="http://schemas.openxmlformats.org/officeDocument/2006/relationships/hyperlink" Target="consultantplus://offline/ref=AA0F6B47D7F11A80E4A50165BE0FCA9B92F72C7803027097E45741C672880020D726FEF494A6371A4AC8FADE76DB8F282925C7E02FB6E53C42E68A3Fx9f6J" TargetMode="External"/><Relationship Id="rId48" Type="http://schemas.openxmlformats.org/officeDocument/2006/relationships/hyperlink" Target="consultantplus://offline/ref=AA0F6B47D7F11A80E4A50165BE0FCA9B92F72C780303719FE35541C672880020D726FEF494A6371A4AC8FADB73DB8F282925C7E02FB6E53C42E68A3Fx9f6J" TargetMode="External"/><Relationship Id="rId56" Type="http://schemas.openxmlformats.org/officeDocument/2006/relationships/hyperlink" Target="consultantplus://offline/ref=AA0F6B47D7F11A80E4A50165BE0FCA9B92F72C7803027097E45741C672880020D726FEF494A6371A4AC8FADE7BDB8F282925C7E02FB6E53C42E68A3Fx9f6J" TargetMode="External"/><Relationship Id="rId64" Type="http://schemas.openxmlformats.org/officeDocument/2006/relationships/hyperlink" Target="consultantplus://offline/ref=AA0F6B47D7F11A80E4A50165BE0FCA9B92F72C7803027097E45741C672880020D726FEF494A6371A4AC8FAD072DB8F282925C7E02FB6E53C42E68A3Fx9f6J" TargetMode="External"/><Relationship Id="rId69" Type="http://schemas.openxmlformats.org/officeDocument/2006/relationships/hyperlink" Target="consultantplus://offline/ref=AA0F6B47D7F11A80E4A50165BE0FCA9B92F72C78030D719CEA5941C672880020D726FEF494A6371A4AC8FADA77DB8F282925C7E02FB6E53C42E68A3Fx9f6J" TargetMode="External"/><Relationship Id="rId77" Type="http://schemas.openxmlformats.org/officeDocument/2006/relationships/hyperlink" Target="consultantplus://offline/ref=AA0F6B47D7F11A80E4A50165BE0FCA9B92F72C7803027097E45741C672880020D726FEF494A6371A4AC8FBD976DB8F282925C7E02FB6E53C42E68A3Fx9f6J" TargetMode="External"/><Relationship Id="rId100" Type="http://schemas.openxmlformats.org/officeDocument/2006/relationships/hyperlink" Target="consultantplus://offline/ref=AA0F6B47D7F11A80E4A50165BE0FCA9B92F72C7803027097E45741C672880020D726FEF494A6371A4AC8FBD874DB8F282925C7E02FB6E53C42E68A3Fx9f6J" TargetMode="External"/><Relationship Id="rId105" Type="http://schemas.openxmlformats.org/officeDocument/2006/relationships/hyperlink" Target="consultantplus://offline/ref=AA0F6B47D7F11A80E4A50165BE0FCA9B92F72C7803027097E45741C672880020D726FEF494A6371A4AC8FBDB73DB8F282925C7E02FB6E53C42E68A3Fx9f6J" TargetMode="External"/><Relationship Id="rId113" Type="http://schemas.openxmlformats.org/officeDocument/2006/relationships/hyperlink" Target="consultantplus://offline/ref=AA0F6B47D7F11A80E4A50165BE0FCA9B92F72C78030D719CEA5941C672880020D726FEF494A6371A4AC8FADE75DB8F282925C7E02FB6E53C42E68A3Fx9f6J" TargetMode="External"/><Relationship Id="rId118" Type="http://schemas.openxmlformats.org/officeDocument/2006/relationships/hyperlink" Target="consultantplus://offline/ref=AA0F6B47D7F11A80E4A50165BE0FCA9B92F72C780303719FE35541C672880020D726FEF494A6371A4AC8FADA7ADB8F282925C7E02FB6E53C42E68A3Fx9f6J" TargetMode="External"/><Relationship Id="rId126" Type="http://schemas.openxmlformats.org/officeDocument/2006/relationships/hyperlink" Target="consultantplus://offline/ref=AA0F6B47D7F11A80E4A50165BE0FCA9B92F72C780303719FE35541C672880020D726FEF494A6371A4AC8FADD70DB8F282925C7E02FB6E53C42E68A3Fx9f6J" TargetMode="External"/><Relationship Id="rId134" Type="http://schemas.openxmlformats.org/officeDocument/2006/relationships/hyperlink" Target="consultantplus://offline/ref=AA0F6B47D7F11A80E4A50165BE0FCA9B92F72C780303719FE35541C672880020D726FEF494A6371A4AC8FADD75DB8F282925C7E02FB6E53C42E68A3Fx9f6J" TargetMode="External"/><Relationship Id="rId8" Type="http://schemas.openxmlformats.org/officeDocument/2006/relationships/hyperlink" Target="consultantplus://offline/ref=AA0F6B47D7F11A80E4A50165BE0FCA9B92F72C7803037199E45741C672880020D726FEF494A6371A4AC8F8DB71DB8F282925C7E02FB6E53C42E68A3Fx9f6J" TargetMode="External"/><Relationship Id="rId51" Type="http://schemas.openxmlformats.org/officeDocument/2006/relationships/hyperlink" Target="consultantplus://offline/ref=AA0F6B47D7F11A80E4A50165BE0FCA9B92F72C78030D719CEA5941C672880020D726FEF494A6371A4AC8FADB7ADB8F282925C7E02FB6E53C42E68A3Fx9f6J" TargetMode="External"/><Relationship Id="rId72" Type="http://schemas.openxmlformats.org/officeDocument/2006/relationships/hyperlink" Target="consultantplus://offline/ref=AA0F6B47D7F11A80E4A50165BE0FCA9B92F72C780303719FE35541C672880020D726FEF494A6371A4AC8FADA71DB8F282925C7E02FB6E53C42E68A3Fx9f6J" TargetMode="External"/><Relationship Id="rId80" Type="http://schemas.openxmlformats.org/officeDocument/2006/relationships/hyperlink" Target="consultantplus://offline/ref=AA0F6B47D7F11A80E4A50165BE0FCA9B92F72C78030D719CEA5941C672880020D726FEF494A6371A4AC8FADD77DB8F282925C7E02FB6E53C42E68A3Fx9f6J" TargetMode="External"/><Relationship Id="rId85" Type="http://schemas.openxmlformats.org/officeDocument/2006/relationships/hyperlink" Target="consultantplus://offline/ref=AA0F6B47D7F11A80E4A50165BE0FCA9B92F72C78030F749AEB5341C672880020D726FEF494A6371A4AC8FAD87ADB8F282925C7E02FB6E53C42E68A3Fx9f6J" TargetMode="External"/><Relationship Id="rId93" Type="http://schemas.openxmlformats.org/officeDocument/2006/relationships/hyperlink" Target="consultantplus://offline/ref=AA0F6B47D7F11A80E4A50165BE0FCA9B92F72C78030D719CEA5941C672880020D726FEF494A6371A4AC8FADF71DB8F282925C7E02FB6E53C42E68A3Fx9f6J" TargetMode="External"/><Relationship Id="rId98" Type="http://schemas.openxmlformats.org/officeDocument/2006/relationships/hyperlink" Target="consultantplus://offline/ref=AA0F6B47D7F11A80E4A50165BE0FCA9B92F72C78030D719CEA5941C672880020D726FEF494A6371A4AC8FADF7ADB8F282925C7E02FB6E53C42E68A3Fx9f6J" TargetMode="External"/><Relationship Id="rId121" Type="http://schemas.openxmlformats.org/officeDocument/2006/relationships/hyperlink" Target="consultantplus://offline/ref=AA0F6B47D7F11A80E4A50165BE0FCA9B92F72C78030F749AEB5341C672880020D726FEF494A6371A4AC8FADD72DB8F282925C7E02FB6E53C42E68A3Fx9f6J" TargetMode="External"/><Relationship Id="rId3" Type="http://schemas.openxmlformats.org/officeDocument/2006/relationships/settings" Target="settings.xml"/><Relationship Id="rId12" Type="http://schemas.openxmlformats.org/officeDocument/2006/relationships/hyperlink" Target="consultantplus://offline/ref=AA0F6B47D7F11A80E4A50165BE0FCA9B92F72C7803027097E45741C672880020D726FEF494A6371A4AC8FAD870DB8F282925C7E02FB6E53C42E68A3Fx9f6J" TargetMode="External"/><Relationship Id="rId17" Type="http://schemas.openxmlformats.org/officeDocument/2006/relationships/hyperlink" Target="consultantplus://offline/ref=AA0F6B47D7F11A80E4A50165BE0FCA9B92F72C78030D759EE75241C672880020D726FEF494A6371A4AC8FADD74DB8F282925C7E02FB6E53C42E68A3Fx9f6J" TargetMode="External"/><Relationship Id="rId25" Type="http://schemas.openxmlformats.org/officeDocument/2006/relationships/hyperlink" Target="consultantplus://offline/ref=AA0F6B47D7F11A80E4A50165BE0FCA9B92F72C780303719FE35541C672880020D726FEF494A6371A4AC8FAD97BDB8F282925C7E02FB6E53C42E68A3Fx9f6J" TargetMode="External"/><Relationship Id="rId33" Type="http://schemas.openxmlformats.org/officeDocument/2006/relationships/hyperlink" Target="consultantplus://offline/ref=AA0F6B47D7F11A80E4A50165BE0FCA9B92F72C78030D719CEA5941C672880020D726FEF494A6371A4AC8FAD875DB8F282925C7E02FB6E53C42E68A3Fx9f6J" TargetMode="External"/><Relationship Id="rId38" Type="http://schemas.openxmlformats.org/officeDocument/2006/relationships/hyperlink" Target="consultantplus://offline/ref=AA0F6B47D7F11A80E4A50165BE0FCA9B92F72C780303719FE35541C672880020D726FEF494A6371A4AC8FAD874DB8F282925C7E02FB6E53C42E68A3Fx9f6J" TargetMode="External"/><Relationship Id="rId46" Type="http://schemas.openxmlformats.org/officeDocument/2006/relationships/hyperlink" Target="consultantplus://offline/ref=AA0F6B47D7F11A80E4A50165BE0FCA9B92F72C78030D719CEA5941C672880020D726FEF494A6371A4AC8FADB70DB8F282925C7E02FB6E53C42E68A3Fx9f6J" TargetMode="External"/><Relationship Id="rId59" Type="http://schemas.openxmlformats.org/officeDocument/2006/relationships/hyperlink" Target="consultantplus://offline/ref=AA0F6B47D7F11A80E4A50165BE0FCA9B92F72C78030D719CEA5941C672880020D726FEF494A6371A4AC8FADA71DB8F282925C7E02FB6E53C42E68A3Fx9f6J" TargetMode="External"/><Relationship Id="rId67" Type="http://schemas.openxmlformats.org/officeDocument/2006/relationships/hyperlink" Target="consultantplus://offline/ref=AA0F6B47D7F11A80E4A50165BE0FCA9B92F72C7803027097E45741C672880020D726FEF494A6371A4AC8FAD071DB8F282925C7E02FB6E53C42E68A3Fx9f6J" TargetMode="External"/><Relationship Id="rId103" Type="http://schemas.openxmlformats.org/officeDocument/2006/relationships/hyperlink" Target="consultantplus://offline/ref=AA0F6B47D7F11A80E4A50165BE0FCA9B92F72C7803027097E45741C672880020D726FEF494A6371A4AC8FBD87BDB8F282925C7E02FB6E53C42E68A3Fx9f6J" TargetMode="External"/><Relationship Id="rId108" Type="http://schemas.openxmlformats.org/officeDocument/2006/relationships/hyperlink" Target="consultantplus://offline/ref=AA0F6B47D7F11A80E4A50165BE0FCA9B92F72C7803027097E45741C672880020D726FEF494A6371A4AC8FBDB77DB8F282925C7E02FB6E53C42E68A3Fx9f6J" TargetMode="External"/><Relationship Id="rId116" Type="http://schemas.openxmlformats.org/officeDocument/2006/relationships/hyperlink" Target="consultantplus://offline/ref=AA0F6B47D7F11A80E4A50165BE0FCA9B92F72C78030F749AEB5341C672880020D726FEF494A6371A4AC8FAD87BDB8F282925C7E02FB6E53C42E68A3Fx9f6J" TargetMode="External"/><Relationship Id="rId124" Type="http://schemas.openxmlformats.org/officeDocument/2006/relationships/hyperlink" Target="consultantplus://offline/ref=AA0F6B47D7F11A80E4A50165BE0FCA9B92F72C780303719FE35541C672880020D726FEF494A6371A4AC8FADD73DB8F282925C7E02FB6E53C42E68A3Fx9f6J" TargetMode="External"/><Relationship Id="rId129" Type="http://schemas.openxmlformats.org/officeDocument/2006/relationships/hyperlink" Target="consultantplus://offline/ref=AA0F6B47D7F11A80E4A50165BE0FCA9B92F72C780303719FE35541C672880020D726FEF494A6371A4AC8FADD71DB8F282925C7E02FB6E53C42E68A3Fx9f6J" TargetMode="External"/><Relationship Id="rId137" Type="http://schemas.openxmlformats.org/officeDocument/2006/relationships/fontTable" Target="fontTable.xml"/><Relationship Id="rId20" Type="http://schemas.openxmlformats.org/officeDocument/2006/relationships/hyperlink" Target="consultantplus://offline/ref=AA0F6B47D7F11A80E4A50165BE0FCA9B92F72C7803027097E45741C672880020D726FEF494A6371A4AC8FADA7ADB8F282925C7E02FB6E53C42E68A3Fx9f6J" TargetMode="External"/><Relationship Id="rId41" Type="http://schemas.openxmlformats.org/officeDocument/2006/relationships/hyperlink" Target="consultantplus://offline/ref=AA0F6B47D7F11A80E4A50165BE0FCA9B92F72C780303719FE35541C672880020D726FEF494A6371A4AC8FAD87BDB8F282925C7E02FB6E53C42E68A3Fx9f6J" TargetMode="External"/><Relationship Id="rId54" Type="http://schemas.openxmlformats.org/officeDocument/2006/relationships/hyperlink" Target="consultantplus://offline/ref=AA0F6B47D7F11A80E4A50165BE0FCA9B92F72C78030D719CEA5941C672880020D726FEF494A6371A4AC8FADB7BDB8F282925C7E02FB6E53C42E68A3Fx9f6J" TargetMode="External"/><Relationship Id="rId62" Type="http://schemas.openxmlformats.org/officeDocument/2006/relationships/hyperlink" Target="consultantplus://offline/ref=AA0F6B47D7F11A80E4A50165BE0FCA9B92F72C780303719FE35541C672880020D726FEF494A6371A4AC8FADB77DB8F282925C7E02FB6E53C42E68A3Fx9f6J" TargetMode="External"/><Relationship Id="rId70" Type="http://schemas.openxmlformats.org/officeDocument/2006/relationships/hyperlink" Target="consultantplus://offline/ref=AA0F6B47D7F11A80E4A50165BE0FCA9B92F72C780303719FE35541C672880020D726FEF494A6371A4AC8FADB7ADB8F282925C7E02FB6E53C42E68A3Fx9f6J" TargetMode="External"/><Relationship Id="rId75" Type="http://schemas.openxmlformats.org/officeDocument/2006/relationships/hyperlink" Target="consultantplus://offline/ref=AA0F6B47D7F11A80E4A50165BE0FCA9B92F72C7803027097E45741C672880020D726FEF494A6371A4AC8FBD973DB8F282925C7E02FB6E53C42E68A3Fx9f6J" TargetMode="External"/><Relationship Id="rId83" Type="http://schemas.openxmlformats.org/officeDocument/2006/relationships/hyperlink" Target="consultantplus://offline/ref=AA0F6B47D7F11A80E4A50165BE0FCA9B92F72C7803027097E45741C672880020D726FEF494A6371A4AC8FBD871DB8F282925C7E02FB6E53C42E68A3Fx9f6J" TargetMode="External"/><Relationship Id="rId88" Type="http://schemas.openxmlformats.org/officeDocument/2006/relationships/hyperlink" Target="consultantplus://offline/ref=AA0F6B47D7F11A80E4A50165BE0FCA9B92F72C78030D719CEA5941C672880020D726FEF494A6371A4AC8FADC75DB8F282925C7E02FB6E53C42E68A3Fx9f6J" TargetMode="External"/><Relationship Id="rId91" Type="http://schemas.openxmlformats.org/officeDocument/2006/relationships/hyperlink" Target="consultantplus://offline/ref=AA0F6B47D7F11A80E4A50165BE0FCA9B92F72C78030D719CEA5941C672880020D726FEF494A6371A4AC8FADF73DB8F282925C7E02FB6E53C42E68A3Fx9f6J" TargetMode="External"/><Relationship Id="rId96" Type="http://schemas.openxmlformats.org/officeDocument/2006/relationships/hyperlink" Target="consultantplus://offline/ref=AA0F6B47D7F11A80E4A50165BE0FCA9B92F72C78030D719CEA5941C672880020D726FEF494A6371A4AC8FADF74DB8F282925C7E02FB6E53C42E68A3Fx9f6J" TargetMode="External"/><Relationship Id="rId111" Type="http://schemas.openxmlformats.org/officeDocument/2006/relationships/hyperlink" Target="consultantplus://offline/ref=AA0F6B47D7F11A80E4A50165BE0FCA9B92F72C7803027097E45741C672880020D726FEF494A6371A4AC8FBDB7ADB8F282925C7E02FB6E53C42E68A3Fx9f6J" TargetMode="External"/><Relationship Id="rId132" Type="http://schemas.openxmlformats.org/officeDocument/2006/relationships/hyperlink" Target="consultantplus://offline/ref=AA0F6B47D7F11A80E4A50165BE0FCA9B92F72C780303719FE35541C672880020D726FEF494A6371A4AC8FADD76DB8F282925C7E02FB6E53C42E68A3Fx9f6J" TargetMode="External"/><Relationship Id="rId1" Type="http://schemas.openxmlformats.org/officeDocument/2006/relationships/customXml" Target="../customXml/item1.xml"/><Relationship Id="rId6" Type="http://schemas.openxmlformats.org/officeDocument/2006/relationships/hyperlink" Target="consultantplus://offline/ref=AA0F6B47D7F11A80E4A50165BE0FCA9B92F72C78030D719CEA5941C672880020D726FEF494A6371A4AC8FAD974DB8F282925C7E02FB6E53C42E68A3Fx9f6J" TargetMode="External"/><Relationship Id="rId15" Type="http://schemas.openxmlformats.org/officeDocument/2006/relationships/hyperlink" Target="consultantplus://offline/ref=AA0F6B47D7F11A80E4A50165BE0FCA9B92F72C7803027097E45741C672880020D726FEF494A6371A4AC8FADA74DB8F282925C7E02FB6E53C42E68A3Fx9f6J" TargetMode="External"/><Relationship Id="rId23" Type="http://schemas.openxmlformats.org/officeDocument/2006/relationships/hyperlink" Target="consultantplus://offline/ref=AA0F6B47D7F11A80E4A50165BE0FCA9B92F72C78030D719CEA5941C672880020D726FEF494A6371A4AC8FAD870DB8F282925C7E02FB6E53C42E68A3Fx9f6J" TargetMode="External"/><Relationship Id="rId28" Type="http://schemas.openxmlformats.org/officeDocument/2006/relationships/hyperlink" Target="consultantplus://offline/ref=AA0F6B47D7F11A80E4A51F68A863909797FE7074030878C9BF0547912DD806759766F8A5D3E038101E99BE8C7FD3DA676D78D4E12EAAxEf7J" TargetMode="External"/><Relationship Id="rId36" Type="http://schemas.openxmlformats.org/officeDocument/2006/relationships/hyperlink" Target="consultantplus://offline/ref=AA0F6B47D7F11A80E4A50165BE0FCA9B92F72C780303719FE35541C672880020D726FEF494A6371A4AC8FAD870DB8F282925C7E02FB6E53C42E68A3Fx9f6J" TargetMode="External"/><Relationship Id="rId49" Type="http://schemas.openxmlformats.org/officeDocument/2006/relationships/hyperlink" Target="consultantplus://offline/ref=AA0F6B47D7F11A80E4A50165BE0FCA9B92F72C78030F749AEB5341C672880020D726FEF494A6371A4AC8FAD874DB8F282925C7E02FB6E53C42E68A3Fx9f6J" TargetMode="External"/><Relationship Id="rId57" Type="http://schemas.openxmlformats.org/officeDocument/2006/relationships/hyperlink" Target="consultantplus://offline/ref=AA0F6B47D7F11A80E4A51F68A863909791FD7673050878C9BF0547912DD806759766F8A1D7E23A1A4DC3AE883685D67A6C6ECAEB30AAE536x5fEJ" TargetMode="External"/><Relationship Id="rId106" Type="http://schemas.openxmlformats.org/officeDocument/2006/relationships/hyperlink" Target="consultantplus://offline/ref=AA0F6B47D7F11A80E4A50165BE0FCA9B92F72C780303719FE35541C672880020D726FEF494A6371A4AC8FADA75DB8F282925C7E02FB6E53C42E68A3Fx9f6J" TargetMode="External"/><Relationship Id="rId114" Type="http://schemas.openxmlformats.org/officeDocument/2006/relationships/hyperlink" Target="consultantplus://offline/ref=AA0F6B47D7F11A80E4A50165BE0FCA9B92F72C78030D719CEA5941C672880020D726FEF494A6371A4AC8FAD171DB8F282925C7E02FB6E53C42E68A3Fx9f6J" TargetMode="External"/><Relationship Id="rId119" Type="http://schemas.openxmlformats.org/officeDocument/2006/relationships/hyperlink" Target="consultantplus://offline/ref=AA0F6B47D7F11A80E4A50165BE0FCA9B92F72C7803027097E45741C672880020D726FEF494A6371A4AC8FBDA72DB8F282925C7E02FB6E53C42E68A3Fx9f6J" TargetMode="External"/><Relationship Id="rId127" Type="http://schemas.openxmlformats.org/officeDocument/2006/relationships/hyperlink" Target="consultantplus://offline/ref=AA0F6B47D7F11A80E4A50165BE0FCA9B92F72C7803027097E45741C672880020D726FEF494A6371A4AC8FBDA7BDB8F282925C7E02FB6E53C42E68A3Fx9f6J" TargetMode="External"/><Relationship Id="rId10" Type="http://schemas.openxmlformats.org/officeDocument/2006/relationships/hyperlink" Target="consultantplus://offline/ref=AA0F6B47D7F11A80E4A50165BE0FCA9B92F72C7803027097E45741C672880020D726FEF494A6371A4AC8FAD97BDB8F282925C7E02FB6E53C42E68A3Fx9f6J" TargetMode="External"/><Relationship Id="rId31" Type="http://schemas.openxmlformats.org/officeDocument/2006/relationships/hyperlink" Target="consultantplus://offline/ref=AA0F6B47D7F11A80E4A50165BE0FCA9B92F72C7803027097E45741C672880020D726FEF494A6371A4AC8FADD77DB8F282925C7E02FB6E53C42E68A3Fx9f6J" TargetMode="External"/><Relationship Id="rId44" Type="http://schemas.openxmlformats.org/officeDocument/2006/relationships/hyperlink" Target="consultantplus://offline/ref=AA0F6B47D7F11A80E4A50165BE0FCA9B92F72C78030D719CEA5941C672880020D726FEF494A6371A4AC8FADB72DB8F282925C7E02FB6E53C42E68A3Fx9f6J" TargetMode="External"/><Relationship Id="rId52" Type="http://schemas.openxmlformats.org/officeDocument/2006/relationships/hyperlink" Target="consultantplus://offline/ref=AA0F6B47D7F11A80E4A50165BE0FCA9B92F72C7803027097E45741C672880020D726FEF494A6371A4AC8FADE77DB8F282925C7E02FB6E53C42E68A3Fx9f6J" TargetMode="External"/><Relationship Id="rId60" Type="http://schemas.openxmlformats.org/officeDocument/2006/relationships/hyperlink" Target="consultantplus://offline/ref=AA0F6B47D7F11A80E4A50165BE0FCA9B92F72C7803027097E45741C672880020D726FEF494A6371A4AC8FAD176DB8F282925C7E02FB6E53C42E68A3Fx9f6J" TargetMode="External"/><Relationship Id="rId65" Type="http://schemas.openxmlformats.org/officeDocument/2006/relationships/hyperlink" Target="consultantplus://offline/ref=AA0F6B47D7F11A80E4A50165BE0FCA9B92F72C7803027097E45741C672880020D726FEF494A6371A4AC8FAD073DB8F282925C7E02FB6E53C42E68A3Fx9f6J" TargetMode="External"/><Relationship Id="rId73" Type="http://schemas.openxmlformats.org/officeDocument/2006/relationships/hyperlink" Target="consultantplus://offline/ref=AA0F6B47D7F11A80E4A50165BE0FCA9B92F72C7803027097E45741C672880020D726FEF494A6371A4AC8FAD077DB8F282925C7E02FB6E53C42E68A3Fx9f6J" TargetMode="External"/><Relationship Id="rId78" Type="http://schemas.openxmlformats.org/officeDocument/2006/relationships/hyperlink" Target="consultantplus://offline/ref=AA0F6B47D7F11A80E4A50165BE0FCA9B92F72C7803027097E45741C672880020D726FEF494A6371A4AC8FBD977DB8F282925C7E02FB6E53C42E68A3Fx9f6J" TargetMode="External"/><Relationship Id="rId81" Type="http://schemas.openxmlformats.org/officeDocument/2006/relationships/hyperlink" Target="consultantplus://offline/ref=AA0F6B47D7F11A80E4A50165BE0FCA9B92F72C780303719FE35541C672880020D726FEF494A6371A4AC8FADA76DB8F282925C7E02FB6E53C42E68A3Fx9f6J" TargetMode="External"/><Relationship Id="rId86" Type="http://schemas.openxmlformats.org/officeDocument/2006/relationships/hyperlink" Target="consultantplus://offline/ref=AA0F6B47D7F11A80E4A50165BE0FCA9B92F72C78030D719CEA5941C672880020D726FEF494A6371A4AC8FADC76DB8F282925C7E02FB6E53C42E68A3Fx9f6J" TargetMode="External"/><Relationship Id="rId94" Type="http://schemas.openxmlformats.org/officeDocument/2006/relationships/hyperlink" Target="consultantplus://offline/ref=AA0F6B47D7F11A80E4A50165BE0FCA9B92F72C78030D719CEA5941C672880020D726FEF494A6371A4AC8FADF76DB8F282925C7E02FB6E53C42E68A3Fx9f6J" TargetMode="External"/><Relationship Id="rId99" Type="http://schemas.openxmlformats.org/officeDocument/2006/relationships/hyperlink" Target="consultantplus://offline/ref=AA0F6B47D7F11A80E4A50165BE0FCA9B92F72C78030D719CEA5941C672880020D726FEF494A6371A4AC8FADE71DB8F282925C7E02FB6E53C42E68A3Fx9f6J" TargetMode="External"/><Relationship Id="rId101" Type="http://schemas.openxmlformats.org/officeDocument/2006/relationships/hyperlink" Target="consultantplus://offline/ref=AA0F6B47D7F11A80E4A50165BE0FCA9B92F72C78030D719CEA5941C672880020D726FEF494A6371A4AC8FADE76DB8F282925C7E02FB6E53C42E68A3Fx9f6J" TargetMode="External"/><Relationship Id="rId122" Type="http://schemas.openxmlformats.org/officeDocument/2006/relationships/hyperlink" Target="consultantplus://offline/ref=AA0F6B47D7F11A80E4A50165BE0FCA9B92F72C7803027097E45741C672880020D726FEF494A6371A4AC8FBDA77DB8F282925C7E02FB6E53C42E68A3Fx9f6J" TargetMode="External"/><Relationship Id="rId130" Type="http://schemas.openxmlformats.org/officeDocument/2006/relationships/hyperlink" Target="consultantplus://offline/ref=AA0F6B47D7F11A80E4A51F68A863909797FE7074030878C9BF0547912DD806759766F8A3D0E23E101E99BE8C7FD3DA676D78D4E12EAAxEf7J" TargetMode="External"/><Relationship Id="rId135" Type="http://schemas.openxmlformats.org/officeDocument/2006/relationships/hyperlink" Target="consultantplus://offline/ref=AA0F6B47D7F11A80E4A50165BE0FCA9B92F72C780303719FE35541C672880020D726FEF494A6371A4AC8FADD7BDB8F282925C7E02FB6E53C42E68A3Fx9f6J" TargetMode="External"/><Relationship Id="rId4" Type="http://schemas.openxmlformats.org/officeDocument/2006/relationships/webSettings" Target="webSettings.xml"/><Relationship Id="rId9" Type="http://schemas.openxmlformats.org/officeDocument/2006/relationships/hyperlink" Target="consultantplus://offline/ref=AA0F6B47D7F11A80E4A50165BE0FCA9B92F72C7803027097E45741C672880020D726FEF494A6371A4AC8FAD975DB8F282925C7E02FB6E53C42E68A3Fx9f6J" TargetMode="External"/><Relationship Id="rId13" Type="http://schemas.openxmlformats.org/officeDocument/2006/relationships/hyperlink" Target="consultantplus://offline/ref=AA0F6B47D7F11A80E4A50165BE0FCA9B92F72C7803027097E45741C672880020D726FEF494A6371A4AC8FAD876DB8F282925C7E02FB6E53C42E68A3Fx9f6J" TargetMode="External"/><Relationship Id="rId18" Type="http://schemas.openxmlformats.org/officeDocument/2006/relationships/hyperlink" Target="consultantplus://offline/ref=AA0F6B47D7F11A80E4A50165BE0FCA9B92F72C78030E7597E05341C672880020D726FEF494A6371A4AC8FAD977DB8F282925C7E02FB6E53C42E68A3Fx9f6J" TargetMode="External"/><Relationship Id="rId39" Type="http://schemas.openxmlformats.org/officeDocument/2006/relationships/hyperlink" Target="consultantplus://offline/ref=AA0F6B47D7F11A80E4A50165BE0FCA9B92F72C780303719FE35541C672880020D726FEF494A6371A4AC8FAD875DB8F282925C7E02FB6E53C42E68A3Fx9f6J" TargetMode="External"/><Relationship Id="rId109" Type="http://schemas.openxmlformats.org/officeDocument/2006/relationships/hyperlink" Target="consultantplus://offline/ref=AA0F6B47D7F11A80E4A50165BE0FCA9B92F72C7803027097E45741C672880020D726FEF494A6371A4AC8FBDB74DB8F282925C7E02FB6E53C42E68A3Fx9f6J" TargetMode="External"/><Relationship Id="rId34" Type="http://schemas.openxmlformats.org/officeDocument/2006/relationships/hyperlink" Target="consultantplus://offline/ref=AA0F6B47D7F11A80E4A50165BE0FCA9B92F72C7803027097E45741C672880020D726FEF494A6371A4AC8FADD7ADB8F282925C7E02FB6E53C42E68A3Fx9f6J" TargetMode="External"/><Relationship Id="rId50" Type="http://schemas.openxmlformats.org/officeDocument/2006/relationships/hyperlink" Target="consultantplus://offline/ref=AA0F6B47D7F11A80E4A50165BE0FCA9B92F72C78030D719CEA5941C672880020D726FEF494A6371A4AC8FADB74DB8F282925C7E02FB6E53C42E68A3Fx9f6J" TargetMode="External"/><Relationship Id="rId55" Type="http://schemas.openxmlformats.org/officeDocument/2006/relationships/hyperlink" Target="consultantplus://offline/ref=AA0F6B47D7F11A80E4A50165BE0FCA9B92F72C7803027097E45741C672880020D726FEF494A6371A4AC8FADE7ADB8F282925C7E02FB6E53C42E68A3Fx9f6J" TargetMode="External"/><Relationship Id="rId76" Type="http://schemas.openxmlformats.org/officeDocument/2006/relationships/hyperlink" Target="consultantplus://offline/ref=AA0F6B47D7F11A80E4A50165BE0FCA9B92F72C7803027097E45741C672880020D726FEF494A6371A4AC8FBD970DB8F282925C7E02FB6E53C42E68A3Fx9f6J" TargetMode="External"/><Relationship Id="rId97" Type="http://schemas.openxmlformats.org/officeDocument/2006/relationships/hyperlink" Target="consultantplus://offline/ref=AA0F6B47D7F11A80E4A50165BE0FCA9B92F72C78030D719CEA5941C672880020D726FEF494A6371A4AC8FADF75DB8F282925C7E02FB6E53C42E68A3Fx9f6J" TargetMode="External"/><Relationship Id="rId104" Type="http://schemas.openxmlformats.org/officeDocument/2006/relationships/hyperlink" Target="consultantplus://offline/ref=AA0F6B47D7F11A80E4A50165BE0FCA9B92F72C780303719FE35541C672880020D726FEF494A6371A4AC8FADA74DB8F282925C7E02FB6E53C42E68A3Fx9f6J" TargetMode="External"/><Relationship Id="rId120" Type="http://schemas.openxmlformats.org/officeDocument/2006/relationships/hyperlink" Target="consultantplus://offline/ref=AA0F6B47D7F11A80E4A50165BE0FCA9B92F72C7803027097E45741C672880020D726FEF494A6371A4AC8FBDA76DB8F282925C7E02FB6E53C42E68A3Fx9f6J" TargetMode="External"/><Relationship Id="rId125" Type="http://schemas.openxmlformats.org/officeDocument/2006/relationships/hyperlink" Target="consultantplus://offline/ref=AA0F6B47D7F11A80E4A50165BE0FCA9B92F72C7803027097E45741C672880020D726FEF494A6371A4AC8FBDA7ADB8F282925C7E02FB6E53C42E68A3Fx9f6J" TargetMode="External"/><Relationship Id="rId7" Type="http://schemas.openxmlformats.org/officeDocument/2006/relationships/hyperlink" Target="consultantplus://offline/ref=AA0F6B47D7F11A80E4A50165BE0FCA9B92F72C7803027097E45741C672880020D726FEF494A6371A4AC8FAD974DB8F282925C7E02FB6E53C42E68A3Fx9f6J" TargetMode="External"/><Relationship Id="rId71" Type="http://schemas.openxmlformats.org/officeDocument/2006/relationships/hyperlink" Target="consultantplus://offline/ref=AA0F6B47D7F11A80E4A50165BE0FCA9B92F72C780303719FE35541C672880020D726FEF494A6371A4AC8FADA70DB8F282925C7E02FB6E53C42E68A3Fx9f6J" TargetMode="External"/><Relationship Id="rId92" Type="http://schemas.openxmlformats.org/officeDocument/2006/relationships/hyperlink" Target="consultantplus://offline/ref=AA0F6B47D7F11A80E4A50165BE0FCA9B92F72C78030D719CEA5941C672880020D726FEF494A6371A4AC8FADF70DB8F282925C7E02FB6E53C42E68A3Fx9f6J" TargetMode="External"/><Relationship Id="rId2" Type="http://schemas.openxmlformats.org/officeDocument/2006/relationships/styles" Target="styles.xml"/><Relationship Id="rId29" Type="http://schemas.openxmlformats.org/officeDocument/2006/relationships/hyperlink" Target="consultantplus://offline/ref=AA0F6B47D7F11A80E4A50165BE0FCA9B92F72C78030D719CEA5941C672880020D726FEF494A6371A4AC8FAD876DB8F282925C7E02FB6E53C42E68A3Fx9f6J" TargetMode="External"/><Relationship Id="rId24" Type="http://schemas.openxmlformats.org/officeDocument/2006/relationships/hyperlink" Target="consultantplus://offline/ref=AA0F6B47D7F11A80E4A50165BE0FCA9B92F72C78030D719CEA5941C672880020D726FEF494A6371A4AC8FAD870DB8F282925C7E02FB6E53C42E68A3Fx9f6J" TargetMode="External"/><Relationship Id="rId40" Type="http://schemas.openxmlformats.org/officeDocument/2006/relationships/hyperlink" Target="consultantplus://offline/ref=AA0F6B47D7F11A80E4A50165BE0FCA9B92F72C7803027097E45741C672880020D726FEF494A6371A4AC8FADC7BDB8F282925C7E02FB6E53C42E68A3Fx9f6J" TargetMode="External"/><Relationship Id="rId45" Type="http://schemas.openxmlformats.org/officeDocument/2006/relationships/hyperlink" Target="consultantplus://offline/ref=AA0F6B47D7F11A80E4A50165BE0FCA9B92F72C78030D719CEA5941C672880020D726FEF494A6371A4AC8FADB70DB8F282925C7E02FB6E53C42E68A3Fx9f6J" TargetMode="External"/><Relationship Id="rId66" Type="http://schemas.openxmlformats.org/officeDocument/2006/relationships/hyperlink" Target="consultantplus://offline/ref=AA0F6B47D7F11A80E4A50165BE0FCA9B92F72C7803027097E45741C672880020D726FEF494A6371A4AC8FAD070DB8F282925C7E02FB6E53C42E68A3Fx9f6J" TargetMode="External"/><Relationship Id="rId87" Type="http://schemas.openxmlformats.org/officeDocument/2006/relationships/hyperlink" Target="consultantplus://offline/ref=AA0F6B47D7F11A80E4A50165BE0FCA9B92F72C78030D719CEA5941C672880020D726FEF494A6371A4AC8FADC74DB8F282925C7E02FB6E53C42E68A3Fx9f6J" TargetMode="External"/><Relationship Id="rId110" Type="http://schemas.openxmlformats.org/officeDocument/2006/relationships/hyperlink" Target="consultantplus://offline/ref=AA0F6B47D7F11A80E4A50165BE0FCA9B92F72C7803027097E45741C672880020D726FEF494A6371A4AC8FBDB75DB8F282925C7E02FB6E53C42E68A3Fx9f6J" TargetMode="External"/><Relationship Id="rId115" Type="http://schemas.openxmlformats.org/officeDocument/2006/relationships/hyperlink" Target="consultantplus://offline/ref=AA0F6B47D7F11A80E4A50165BE0FCA9B92F72C78030D719CEA5941C672880020D726FEF494A6371A4AC8FAD176DB8F282925C7E02FB6E53C42E68A3Fx9f6J" TargetMode="External"/><Relationship Id="rId131" Type="http://schemas.openxmlformats.org/officeDocument/2006/relationships/hyperlink" Target="consultantplus://offline/ref=AA0F6B47D7F11A80E4A51F68A863909797FE7074030878C9BF0547912DD806759766F8A3D0E038101E99BE8C7FD3DA676D78D4E12EAAxEf7J" TargetMode="External"/><Relationship Id="rId136" Type="http://schemas.openxmlformats.org/officeDocument/2006/relationships/hyperlink" Target="consultantplus://offline/ref=81C57A636FB2E7BF72D0FA72D023607A80E98A946FDBAD7632B2BF5002C2DFE73E6A5B63AD7ED3EE5AE0D183F8q4C4H" TargetMode="External"/><Relationship Id="rId61" Type="http://schemas.openxmlformats.org/officeDocument/2006/relationships/hyperlink" Target="consultantplus://offline/ref=AA0F6B47D7F11A80E4A50165BE0FCA9B92F72C7803027097E45741C672880020D726FEF494A6371A4AC8FAD174DB8F282925C7E02FB6E53C42E68A3Fx9f6J" TargetMode="External"/><Relationship Id="rId82" Type="http://schemas.openxmlformats.org/officeDocument/2006/relationships/hyperlink" Target="consultantplus://offline/ref=AA0F6B47D7F11A80E4A50165BE0FCA9B92F72C7803027097E45741C672880020D726FEF494A6371A4AC8FBD97BDB8F282925C7E02FB6E53C42E68A3Fx9f6J" TargetMode="External"/><Relationship Id="rId19" Type="http://schemas.openxmlformats.org/officeDocument/2006/relationships/hyperlink" Target="consultantplus://offline/ref=AA0F6B47D7F11A80E4A50165BE0FCA9B92F72C78030D719CEA5941C672880020D726FEF494A6371A4AC8FAD97BDB8F282925C7E02FB6E53C42E68A3Fx9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93C4-204E-4088-B509-12A3EE71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17581</Words>
  <Characters>100215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Хоженоева</dc:creator>
  <cp:keywords/>
  <dc:description/>
  <cp:lastModifiedBy>Антон Андреевич Калюга</cp:lastModifiedBy>
  <cp:revision>2</cp:revision>
  <cp:lastPrinted>2021-09-07T03:23:00Z</cp:lastPrinted>
  <dcterms:created xsi:type="dcterms:W3CDTF">2022-09-19T10:35:00Z</dcterms:created>
  <dcterms:modified xsi:type="dcterms:W3CDTF">2022-09-19T10:35:00Z</dcterms:modified>
</cp:coreProperties>
</file>